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0C63A" w14:textId="4FBC2AE4" w:rsidR="0099656D" w:rsidRPr="00AD58A2" w:rsidRDefault="0099656D" w:rsidP="005762BF">
      <w:pPr>
        <w:pStyle w:val="BodyText"/>
        <w:jc w:val="center"/>
        <w:rPr>
          <w:rFonts w:asciiTheme="minorHAnsi" w:hAnsiTheme="minorHAnsi" w:cstheme="minorHAnsi"/>
        </w:rPr>
      </w:pPr>
    </w:p>
    <w:p w14:paraId="5FCDAEC2" w14:textId="77777777" w:rsidR="00C16C28" w:rsidRDefault="00C16C28" w:rsidP="00C16C28">
      <w:pPr>
        <w:pStyle w:val="BodyText"/>
        <w:jc w:val="center"/>
        <w:rPr>
          <w:rFonts w:asciiTheme="minorHAnsi" w:hAnsiTheme="minorHAnsi" w:cstheme="minorHAnsi"/>
          <w:b/>
          <w:bCs/>
          <w:sz w:val="40"/>
          <w:szCs w:val="40"/>
        </w:rPr>
      </w:pPr>
    </w:p>
    <w:p w14:paraId="00F64535" w14:textId="602C9588" w:rsidR="008A39AB" w:rsidRDefault="00CF55C2" w:rsidP="00C16C28">
      <w:pPr>
        <w:pStyle w:val="BodyText"/>
        <w:jc w:val="center"/>
        <w:rPr>
          <w:rFonts w:asciiTheme="minorHAnsi" w:hAnsiTheme="minorHAnsi" w:cstheme="minorHAnsi"/>
          <w:b/>
          <w:sz w:val="40"/>
          <w:szCs w:val="40"/>
        </w:rPr>
      </w:pPr>
      <w:r>
        <w:rPr>
          <w:rFonts w:asciiTheme="minorHAnsi" w:hAnsiTheme="minorHAnsi" w:cstheme="minorHAnsi"/>
          <w:b/>
          <w:bCs/>
          <w:sz w:val="40"/>
          <w:szCs w:val="40"/>
        </w:rPr>
        <w:t>Safer Recruitment</w:t>
      </w:r>
      <w:r w:rsidR="00C16C28" w:rsidRPr="00C16C28">
        <w:rPr>
          <w:rFonts w:asciiTheme="minorHAnsi" w:hAnsiTheme="minorHAnsi" w:cstheme="minorHAnsi"/>
          <w:b/>
          <w:bCs/>
          <w:sz w:val="40"/>
          <w:szCs w:val="40"/>
        </w:rPr>
        <w:t xml:space="preserve"> Policy</w:t>
      </w:r>
    </w:p>
    <w:p w14:paraId="003ADD78" w14:textId="77777777" w:rsidR="008D7802" w:rsidRDefault="008D7802" w:rsidP="008D7802">
      <w:pPr>
        <w:pStyle w:val="BodyText"/>
        <w:jc w:val="center"/>
        <w:rPr>
          <w:rFonts w:asciiTheme="minorHAnsi" w:hAnsiTheme="minorHAnsi" w:cstheme="minorHAnsi"/>
          <w:i/>
          <w:iCs/>
        </w:rPr>
      </w:pPr>
    </w:p>
    <w:p w14:paraId="0043D820" w14:textId="340F7131" w:rsidR="00CF55C2" w:rsidRDefault="00A27592" w:rsidP="00C40426">
      <w:pPr>
        <w:pStyle w:val="BodyText"/>
        <w:rPr>
          <w:rFonts w:asciiTheme="minorHAnsi" w:hAnsiTheme="minorHAnsi" w:cstheme="minorHAnsi"/>
          <w:i/>
          <w:iCs/>
        </w:rPr>
      </w:pPr>
      <w:r w:rsidRPr="00A27592">
        <w:rPr>
          <w:rFonts w:asciiTheme="minorHAnsi" w:hAnsiTheme="minorHAnsi" w:cstheme="minorHAnsi"/>
          <w:i/>
          <w:iCs/>
        </w:rPr>
        <w:t xml:space="preserve">This policy has been developed to embed safer recruitment practices and procedures and to support the creation of a safer culture by reinforcing the safeguarding and wellbeing of children and young people in our care. It includes information about line manager responsibilities, the role of </w:t>
      </w:r>
      <w:proofErr w:type="gramStart"/>
      <w:r w:rsidRPr="00A27592">
        <w:rPr>
          <w:rFonts w:asciiTheme="minorHAnsi" w:hAnsiTheme="minorHAnsi" w:cstheme="minorHAnsi"/>
          <w:i/>
          <w:iCs/>
        </w:rPr>
        <w:t>the HR</w:t>
      </w:r>
      <w:proofErr w:type="gramEnd"/>
      <w:r w:rsidRPr="00A27592">
        <w:rPr>
          <w:rFonts w:asciiTheme="minorHAnsi" w:hAnsiTheme="minorHAnsi" w:cstheme="minorHAnsi"/>
          <w:i/>
          <w:iCs/>
        </w:rPr>
        <w:t>, job descriptions and employee specifications, assessment criteria, interviews (both remote and on-site) and equality, diversity and inclusion.</w:t>
      </w:r>
    </w:p>
    <w:p w14:paraId="06762971" w14:textId="77777777" w:rsidR="00A27592" w:rsidRDefault="00A27592" w:rsidP="00C40426">
      <w:pPr>
        <w:pStyle w:val="BodyText"/>
        <w:rPr>
          <w:rFonts w:asciiTheme="minorHAnsi" w:hAnsiTheme="minorHAnsi" w:cstheme="minorHAnsi"/>
          <w:i/>
          <w:iCs/>
        </w:rPr>
      </w:pPr>
    </w:p>
    <w:p w14:paraId="7CFC0AB7" w14:textId="77777777" w:rsidR="00A27592" w:rsidRPr="00A27592" w:rsidRDefault="00A27592" w:rsidP="00C40426">
      <w:pPr>
        <w:pStyle w:val="BodyText"/>
        <w:rPr>
          <w:rFonts w:asciiTheme="minorHAnsi" w:hAnsiTheme="minorHAnsi" w:cstheme="minorHAnsi"/>
          <w:b/>
          <w:bCs/>
        </w:rPr>
      </w:pPr>
      <w:r w:rsidRPr="00A27592">
        <w:rPr>
          <w:rFonts w:asciiTheme="minorHAnsi" w:hAnsiTheme="minorHAnsi" w:cstheme="minorHAnsi"/>
          <w:b/>
          <w:bCs/>
        </w:rPr>
        <w:t xml:space="preserve">Policy aims: </w:t>
      </w:r>
    </w:p>
    <w:p w14:paraId="43C4F7A4" w14:textId="4E3345CE" w:rsidR="00A27592" w:rsidRDefault="00A27592" w:rsidP="00C40426">
      <w:pPr>
        <w:pStyle w:val="BodyText"/>
        <w:rPr>
          <w:rFonts w:asciiTheme="minorHAnsi" w:hAnsiTheme="minorHAnsi" w:cstheme="minorHAnsi"/>
        </w:rPr>
      </w:pPr>
      <w:r w:rsidRPr="00A27592">
        <w:rPr>
          <w:rFonts w:asciiTheme="minorHAnsi" w:hAnsiTheme="minorHAnsi" w:cstheme="minorHAnsi"/>
        </w:rPr>
        <w:t>This policy complies with guidance outlined in ‘Keeping Children Safe in Education September 2024</w:t>
      </w:r>
      <w:r>
        <w:rPr>
          <w:rFonts w:asciiTheme="minorHAnsi" w:hAnsiTheme="minorHAnsi" w:cstheme="minorHAnsi"/>
        </w:rPr>
        <w:t>.</w:t>
      </w:r>
    </w:p>
    <w:p w14:paraId="312373B0" w14:textId="77777777" w:rsidR="00A27592" w:rsidRDefault="00A27592" w:rsidP="00C40426">
      <w:pPr>
        <w:pStyle w:val="BodyText"/>
        <w:rPr>
          <w:rFonts w:asciiTheme="minorHAnsi" w:hAnsiTheme="minorHAnsi" w:cstheme="minorHAnsi"/>
        </w:rPr>
      </w:pPr>
    </w:p>
    <w:p w14:paraId="55412AA2" w14:textId="3E3E36A1" w:rsidR="00A27592" w:rsidRDefault="00A27592" w:rsidP="00C40426">
      <w:pPr>
        <w:pStyle w:val="BodyText"/>
        <w:rPr>
          <w:rFonts w:asciiTheme="minorHAnsi" w:hAnsiTheme="minorHAnsi" w:cstheme="minorHAnsi"/>
        </w:rPr>
      </w:pPr>
      <w:r w:rsidRPr="00A27592">
        <w:rPr>
          <w:rFonts w:asciiTheme="minorHAnsi" w:hAnsiTheme="minorHAnsi" w:cstheme="minorHAnsi"/>
        </w:rPr>
        <w:t xml:space="preserve">This policy has considered the </w:t>
      </w:r>
      <w:proofErr w:type="gramStart"/>
      <w:r w:rsidRPr="00A27592">
        <w:rPr>
          <w:rFonts w:asciiTheme="minorHAnsi" w:hAnsiTheme="minorHAnsi" w:cstheme="minorHAnsi"/>
        </w:rPr>
        <w:t>procedures as</w:t>
      </w:r>
      <w:proofErr w:type="gramEnd"/>
      <w:r w:rsidRPr="00A27592">
        <w:rPr>
          <w:rFonts w:asciiTheme="minorHAnsi" w:hAnsiTheme="minorHAnsi" w:cstheme="minorHAnsi"/>
        </w:rPr>
        <w:t xml:space="preserve"> used by our Local Safeguarding Children’s Board and the nursery’s Whistleblowing policy which all team members are expected to be familiar with.</w:t>
      </w:r>
    </w:p>
    <w:p w14:paraId="3A1A5C94" w14:textId="77777777" w:rsidR="00A27592" w:rsidRDefault="00A27592" w:rsidP="00C40426">
      <w:pPr>
        <w:pStyle w:val="BodyText"/>
        <w:rPr>
          <w:rFonts w:asciiTheme="minorHAnsi" w:hAnsiTheme="minorHAnsi" w:cstheme="minorHAnsi"/>
        </w:rPr>
      </w:pPr>
    </w:p>
    <w:p w14:paraId="5F21BA09" w14:textId="5A4EA67D" w:rsidR="00A27592" w:rsidRDefault="00A27592" w:rsidP="00C40426">
      <w:pPr>
        <w:pStyle w:val="BodyText"/>
        <w:rPr>
          <w:rFonts w:asciiTheme="minorHAnsi" w:hAnsiTheme="minorHAnsi" w:cstheme="minorHAnsi"/>
        </w:rPr>
      </w:pPr>
      <w:r w:rsidRPr="00A27592">
        <w:rPr>
          <w:rFonts w:asciiTheme="minorHAnsi" w:hAnsiTheme="minorHAnsi" w:cstheme="minorHAnsi"/>
        </w:rPr>
        <w:t>All successful candidates for paid or voluntary employment are made aware of these documents. This policy is an essential element in creating and maintaining a safe and supportive environment for all children, team members and others within the community and aims to ensure both safe and fair recruitment and selection of all team members and volunteers by:</w:t>
      </w:r>
    </w:p>
    <w:p w14:paraId="1F4713E0" w14:textId="77777777" w:rsidR="00A27592" w:rsidRDefault="00A27592" w:rsidP="00A27592">
      <w:pPr>
        <w:pStyle w:val="BodyText"/>
        <w:numPr>
          <w:ilvl w:val="0"/>
          <w:numId w:val="77"/>
        </w:numPr>
        <w:rPr>
          <w:rFonts w:asciiTheme="minorHAnsi" w:hAnsiTheme="minorHAnsi" w:cstheme="minorHAnsi"/>
        </w:rPr>
      </w:pPr>
      <w:r w:rsidRPr="00A27592">
        <w:rPr>
          <w:rFonts w:asciiTheme="minorHAnsi" w:hAnsiTheme="minorHAnsi" w:cstheme="minorHAnsi"/>
        </w:rPr>
        <w:t>Attracting the best possible candidates/volunteers to vacancies based on their merits, abilities and suitability to the position and considering each one equitably and consistently.</w:t>
      </w:r>
    </w:p>
    <w:p w14:paraId="4CCB5449" w14:textId="77777777" w:rsidR="00A27592" w:rsidRDefault="00A27592" w:rsidP="00A27592">
      <w:pPr>
        <w:pStyle w:val="BodyText"/>
        <w:numPr>
          <w:ilvl w:val="0"/>
          <w:numId w:val="77"/>
        </w:numPr>
        <w:rPr>
          <w:rFonts w:asciiTheme="minorHAnsi" w:hAnsiTheme="minorHAnsi" w:cstheme="minorHAnsi"/>
        </w:rPr>
      </w:pPr>
      <w:r w:rsidRPr="00A27592">
        <w:rPr>
          <w:rFonts w:asciiTheme="minorHAnsi" w:hAnsiTheme="minorHAnsi" w:cstheme="minorHAnsi"/>
        </w:rPr>
        <w:t>Deterring prospective candidates/volunteers who are unsuitable from applying for vacancies.</w:t>
      </w:r>
    </w:p>
    <w:p w14:paraId="6B25ED49" w14:textId="6556C4DE" w:rsidR="00A27592" w:rsidRDefault="00A27592" w:rsidP="00A27592">
      <w:pPr>
        <w:pStyle w:val="BodyText"/>
        <w:numPr>
          <w:ilvl w:val="0"/>
          <w:numId w:val="77"/>
        </w:numPr>
        <w:rPr>
          <w:rFonts w:asciiTheme="minorHAnsi" w:hAnsiTheme="minorHAnsi" w:cstheme="minorHAnsi"/>
        </w:rPr>
      </w:pPr>
      <w:r w:rsidRPr="00A27592">
        <w:rPr>
          <w:rFonts w:asciiTheme="minorHAnsi" w:hAnsiTheme="minorHAnsi" w:cstheme="minorHAnsi"/>
        </w:rPr>
        <w:t>Identifying and rejecting those candidates/volunteers who are unsuitable to work with children and young people.</w:t>
      </w:r>
    </w:p>
    <w:p w14:paraId="103B8766" w14:textId="77777777" w:rsidR="00A27592" w:rsidRDefault="00A27592" w:rsidP="00A27592">
      <w:pPr>
        <w:pStyle w:val="BodyText"/>
        <w:rPr>
          <w:rFonts w:asciiTheme="minorHAnsi" w:hAnsiTheme="minorHAnsi" w:cstheme="minorHAnsi"/>
        </w:rPr>
      </w:pPr>
    </w:p>
    <w:p w14:paraId="05B7229C" w14:textId="6C1D9FEF" w:rsidR="00A27592" w:rsidRPr="00A27592" w:rsidRDefault="00A27592" w:rsidP="00A27592">
      <w:pPr>
        <w:pStyle w:val="BodyText"/>
        <w:rPr>
          <w:rFonts w:asciiTheme="minorHAnsi" w:hAnsiTheme="minorHAnsi" w:cstheme="minorHAnsi"/>
          <w:b/>
          <w:bCs/>
        </w:rPr>
      </w:pPr>
      <w:r w:rsidRPr="00A27592">
        <w:rPr>
          <w:rFonts w:asciiTheme="minorHAnsi" w:hAnsiTheme="minorHAnsi" w:cstheme="minorHAnsi"/>
          <w:b/>
          <w:bCs/>
        </w:rPr>
        <w:t>Key points:</w:t>
      </w:r>
    </w:p>
    <w:p w14:paraId="3B82504C" w14:textId="77777777" w:rsidR="00A27592" w:rsidRDefault="00A27592" w:rsidP="00A27592">
      <w:pPr>
        <w:pStyle w:val="BodyText"/>
        <w:numPr>
          <w:ilvl w:val="0"/>
          <w:numId w:val="78"/>
        </w:numPr>
        <w:rPr>
          <w:rFonts w:asciiTheme="minorHAnsi" w:hAnsiTheme="minorHAnsi" w:cstheme="minorHAnsi"/>
        </w:rPr>
      </w:pPr>
      <w:r>
        <w:rPr>
          <w:rFonts w:asciiTheme="minorHAnsi" w:hAnsiTheme="minorHAnsi" w:cstheme="minorHAnsi"/>
        </w:rPr>
        <w:t>Managers</w:t>
      </w:r>
      <w:r w:rsidRPr="00A27592">
        <w:rPr>
          <w:rFonts w:asciiTheme="minorHAnsi" w:hAnsiTheme="minorHAnsi" w:cstheme="minorHAnsi"/>
        </w:rPr>
        <w:t xml:space="preserve"> are responsible for recruitment decisions, working together with the</w:t>
      </w:r>
      <w:r>
        <w:rPr>
          <w:rFonts w:asciiTheme="minorHAnsi" w:hAnsiTheme="minorHAnsi" w:cstheme="minorHAnsi"/>
        </w:rPr>
        <w:t xml:space="preserve"> Director and HR Team (outsourced to Redwing Solution)</w:t>
      </w:r>
      <w:r w:rsidRPr="00A27592">
        <w:rPr>
          <w:rFonts w:asciiTheme="minorHAnsi" w:hAnsiTheme="minorHAnsi" w:cstheme="minorHAnsi"/>
        </w:rPr>
        <w:t>.</w:t>
      </w:r>
    </w:p>
    <w:p w14:paraId="54389926" w14:textId="77777777" w:rsidR="00A27592" w:rsidRDefault="00A27592" w:rsidP="00A27592">
      <w:pPr>
        <w:pStyle w:val="BodyText"/>
        <w:numPr>
          <w:ilvl w:val="0"/>
          <w:numId w:val="78"/>
        </w:numPr>
        <w:rPr>
          <w:rFonts w:asciiTheme="minorHAnsi" w:hAnsiTheme="minorHAnsi" w:cstheme="minorHAnsi"/>
        </w:rPr>
      </w:pPr>
      <w:r w:rsidRPr="00A27592">
        <w:rPr>
          <w:rFonts w:asciiTheme="minorHAnsi" w:hAnsiTheme="minorHAnsi" w:cstheme="minorHAnsi"/>
        </w:rPr>
        <w:t xml:space="preserve">We always aim to recruit the person who is most suited to each </w:t>
      </w:r>
      <w:proofErr w:type="gramStart"/>
      <w:r w:rsidRPr="00A27592">
        <w:rPr>
          <w:rFonts w:asciiTheme="minorHAnsi" w:hAnsiTheme="minorHAnsi" w:cstheme="minorHAnsi"/>
        </w:rPr>
        <w:t>particular job</w:t>
      </w:r>
      <w:proofErr w:type="gramEnd"/>
      <w:r w:rsidRPr="00A27592">
        <w:rPr>
          <w:rFonts w:asciiTheme="minorHAnsi" w:hAnsiTheme="minorHAnsi" w:cstheme="minorHAnsi"/>
        </w:rPr>
        <w:t>.</w:t>
      </w:r>
    </w:p>
    <w:p w14:paraId="213FFF6A" w14:textId="10B8C577" w:rsidR="00A27592" w:rsidRDefault="00A27592" w:rsidP="00A27592">
      <w:pPr>
        <w:pStyle w:val="BodyText"/>
        <w:numPr>
          <w:ilvl w:val="0"/>
          <w:numId w:val="78"/>
        </w:numPr>
        <w:rPr>
          <w:rFonts w:asciiTheme="minorHAnsi" w:hAnsiTheme="minorHAnsi" w:cstheme="minorHAnsi"/>
        </w:rPr>
      </w:pPr>
      <w:r w:rsidRPr="00A27592">
        <w:rPr>
          <w:rFonts w:asciiTheme="minorHAnsi" w:hAnsiTheme="minorHAnsi" w:cstheme="minorHAnsi"/>
        </w:rPr>
        <w:t xml:space="preserve">Before initiating the recruitment process, the manager must ensure that there is an up-to-date job description for the role and </w:t>
      </w:r>
      <w:proofErr w:type="gramStart"/>
      <w:r w:rsidRPr="00A27592">
        <w:rPr>
          <w:rFonts w:asciiTheme="minorHAnsi" w:hAnsiTheme="minorHAnsi" w:cstheme="minorHAnsi"/>
        </w:rPr>
        <w:t>a clear</w:t>
      </w:r>
      <w:proofErr w:type="gramEnd"/>
      <w:r w:rsidRPr="00A27592">
        <w:rPr>
          <w:rFonts w:asciiTheme="minorHAnsi" w:hAnsiTheme="minorHAnsi" w:cstheme="minorHAnsi"/>
        </w:rPr>
        <w:t xml:space="preserve"> employee specification.</w:t>
      </w:r>
    </w:p>
    <w:p w14:paraId="2037E4F9" w14:textId="77777777" w:rsidR="00A27592" w:rsidRDefault="00A27592" w:rsidP="00A27592">
      <w:pPr>
        <w:pStyle w:val="BodyText"/>
        <w:numPr>
          <w:ilvl w:val="0"/>
          <w:numId w:val="78"/>
        </w:numPr>
        <w:rPr>
          <w:rFonts w:asciiTheme="minorHAnsi" w:hAnsiTheme="minorHAnsi" w:cstheme="minorHAnsi"/>
        </w:rPr>
      </w:pPr>
      <w:r w:rsidRPr="00A27592">
        <w:rPr>
          <w:rFonts w:asciiTheme="minorHAnsi" w:hAnsiTheme="minorHAnsi" w:cstheme="minorHAnsi"/>
        </w:rPr>
        <w:t xml:space="preserve">It is our policy that all vacancies will be placed on </w:t>
      </w:r>
      <w:r>
        <w:rPr>
          <w:rFonts w:asciiTheme="minorHAnsi" w:hAnsiTheme="minorHAnsi" w:cstheme="minorHAnsi"/>
        </w:rPr>
        <w:t>Nursery’s Website</w:t>
      </w:r>
      <w:r w:rsidRPr="00A27592">
        <w:rPr>
          <w:rFonts w:asciiTheme="minorHAnsi" w:hAnsiTheme="minorHAnsi" w:cstheme="minorHAnsi"/>
        </w:rPr>
        <w:t xml:space="preserve"> and advertised internally alongside external advertising.</w:t>
      </w:r>
    </w:p>
    <w:p w14:paraId="7C39E50D" w14:textId="77777777" w:rsidR="00A27592" w:rsidRDefault="00A27592" w:rsidP="00A27592">
      <w:pPr>
        <w:pStyle w:val="BodyText"/>
        <w:numPr>
          <w:ilvl w:val="0"/>
          <w:numId w:val="78"/>
        </w:numPr>
        <w:rPr>
          <w:rFonts w:asciiTheme="minorHAnsi" w:hAnsiTheme="minorHAnsi" w:cstheme="minorHAnsi"/>
        </w:rPr>
      </w:pPr>
      <w:r>
        <w:rPr>
          <w:rFonts w:asciiTheme="minorHAnsi" w:hAnsiTheme="minorHAnsi" w:cstheme="minorHAnsi"/>
        </w:rPr>
        <w:t>Managers</w:t>
      </w:r>
      <w:r w:rsidRPr="00A27592">
        <w:rPr>
          <w:rFonts w:asciiTheme="minorHAnsi" w:hAnsiTheme="minorHAnsi" w:cstheme="minorHAnsi"/>
        </w:rPr>
        <w:t xml:space="preserve"> should encourage existing employees to apply for vacant posts if they have the appropriate qualifications, experience and skills.</w:t>
      </w:r>
    </w:p>
    <w:p w14:paraId="7CC5B51E" w14:textId="77777777" w:rsidR="00A27592" w:rsidRDefault="00A27592" w:rsidP="00A27592">
      <w:pPr>
        <w:pStyle w:val="BodyText"/>
        <w:numPr>
          <w:ilvl w:val="0"/>
          <w:numId w:val="78"/>
        </w:numPr>
        <w:rPr>
          <w:rFonts w:asciiTheme="minorHAnsi" w:hAnsiTheme="minorHAnsi" w:cstheme="minorHAnsi"/>
        </w:rPr>
      </w:pPr>
      <w:r w:rsidRPr="00A27592">
        <w:rPr>
          <w:rFonts w:asciiTheme="minorHAnsi" w:hAnsiTheme="minorHAnsi" w:cstheme="minorHAnsi"/>
        </w:rPr>
        <w:t xml:space="preserve">We are committed to applying our equality, diversity and inclusion policy at all stages of recruitment and selection. We always carry out shortlisting, interviewing and selection without regard to an applicant’s sex, gender identity, sexual orientation, marital or civil partnership status, skin </w:t>
      </w:r>
      <w:proofErr w:type="spellStart"/>
      <w:r w:rsidRPr="00A27592">
        <w:rPr>
          <w:rFonts w:asciiTheme="minorHAnsi" w:hAnsiTheme="minorHAnsi" w:cstheme="minorHAnsi"/>
        </w:rPr>
        <w:t>colour</w:t>
      </w:r>
      <w:proofErr w:type="spellEnd"/>
      <w:r w:rsidRPr="00A27592">
        <w:rPr>
          <w:rFonts w:asciiTheme="minorHAnsi" w:hAnsiTheme="minorHAnsi" w:cstheme="minorHAnsi"/>
        </w:rPr>
        <w:t>, race, nationality, ethnic or national origins, religion or belief, age, pregnancy or maternity leave or trade union membership</w:t>
      </w:r>
      <w:r>
        <w:rPr>
          <w:rFonts w:asciiTheme="minorHAnsi" w:hAnsiTheme="minorHAnsi" w:cstheme="minorHAnsi"/>
        </w:rPr>
        <w:t>.</w:t>
      </w:r>
    </w:p>
    <w:p w14:paraId="102808FA" w14:textId="77777777" w:rsidR="00A27592" w:rsidRDefault="00A27592" w:rsidP="00A27592">
      <w:pPr>
        <w:pStyle w:val="BodyText"/>
        <w:numPr>
          <w:ilvl w:val="0"/>
          <w:numId w:val="78"/>
        </w:numPr>
        <w:rPr>
          <w:rFonts w:asciiTheme="minorHAnsi" w:hAnsiTheme="minorHAnsi" w:cstheme="minorHAnsi"/>
        </w:rPr>
      </w:pPr>
      <w:r>
        <w:rPr>
          <w:rFonts w:asciiTheme="minorHAnsi" w:hAnsiTheme="minorHAnsi" w:cstheme="minorHAnsi"/>
        </w:rPr>
        <w:t>Management Team</w:t>
      </w:r>
      <w:r w:rsidRPr="00A27592">
        <w:rPr>
          <w:rFonts w:asciiTheme="minorHAnsi" w:hAnsiTheme="minorHAnsi" w:cstheme="minorHAnsi"/>
        </w:rPr>
        <w:t xml:space="preserve"> conducting recruitment interviews will ensure that the questions that they ask job applicants are not in any way discriminatory or unnecessarily intrusive.</w:t>
      </w:r>
    </w:p>
    <w:p w14:paraId="20053C70" w14:textId="77777777" w:rsidR="00A27592" w:rsidRDefault="00A27592" w:rsidP="00A27592">
      <w:pPr>
        <w:pStyle w:val="BodyText"/>
        <w:numPr>
          <w:ilvl w:val="0"/>
          <w:numId w:val="78"/>
        </w:numPr>
        <w:rPr>
          <w:rFonts w:asciiTheme="minorHAnsi" w:hAnsiTheme="minorHAnsi" w:cstheme="minorHAnsi"/>
        </w:rPr>
      </w:pPr>
      <w:r w:rsidRPr="00A27592">
        <w:rPr>
          <w:rFonts w:asciiTheme="minorHAnsi" w:hAnsiTheme="minorHAnsi" w:cstheme="minorHAnsi"/>
        </w:rPr>
        <w:t xml:space="preserve">We only recruit individuals with a clear DBS, proof of qualifications, ID checks and legal </w:t>
      </w:r>
      <w:proofErr w:type="gramStart"/>
      <w:r w:rsidRPr="00A27592">
        <w:rPr>
          <w:rFonts w:asciiTheme="minorHAnsi" w:hAnsiTheme="minorHAnsi" w:cstheme="minorHAnsi"/>
        </w:rPr>
        <w:t>right</w:t>
      </w:r>
      <w:proofErr w:type="gramEnd"/>
      <w:r w:rsidRPr="00A27592">
        <w:rPr>
          <w:rFonts w:asciiTheme="minorHAnsi" w:hAnsiTheme="minorHAnsi" w:cstheme="minorHAnsi"/>
        </w:rPr>
        <w:t xml:space="preserve"> to work in the UK.</w:t>
      </w:r>
    </w:p>
    <w:p w14:paraId="7B976089" w14:textId="77777777" w:rsidR="00A27592" w:rsidRDefault="00A27592" w:rsidP="00A27592">
      <w:pPr>
        <w:pStyle w:val="BodyText"/>
        <w:numPr>
          <w:ilvl w:val="0"/>
          <w:numId w:val="78"/>
        </w:numPr>
        <w:rPr>
          <w:rFonts w:asciiTheme="minorHAnsi" w:hAnsiTheme="minorHAnsi" w:cstheme="minorHAnsi"/>
        </w:rPr>
      </w:pPr>
      <w:r w:rsidRPr="00A27592">
        <w:rPr>
          <w:rFonts w:asciiTheme="minorHAnsi" w:hAnsiTheme="minorHAnsi" w:cstheme="minorHAnsi"/>
        </w:rPr>
        <w:t>We will refer to the Department for Education (“DfE”) document, ‘Keeping Children Safe in Education 2024’ and any amended version in carrying out the required DBS checks.</w:t>
      </w:r>
    </w:p>
    <w:p w14:paraId="18D7A869" w14:textId="77777777" w:rsidR="00A27592" w:rsidRDefault="00A27592" w:rsidP="00A27592">
      <w:pPr>
        <w:pStyle w:val="BodyText"/>
        <w:numPr>
          <w:ilvl w:val="0"/>
          <w:numId w:val="78"/>
        </w:numPr>
        <w:rPr>
          <w:rFonts w:asciiTheme="minorHAnsi" w:hAnsiTheme="minorHAnsi" w:cstheme="minorHAnsi"/>
        </w:rPr>
      </w:pPr>
      <w:r w:rsidRPr="00A27592">
        <w:rPr>
          <w:rFonts w:asciiTheme="minorHAnsi" w:hAnsiTheme="minorHAnsi" w:cstheme="minorHAnsi"/>
        </w:rPr>
        <w:t>We process all personal data collected during the recruitment process in accordance with our data protection policy/policy on processing special category personal data and criminal records data.</w:t>
      </w:r>
    </w:p>
    <w:p w14:paraId="40479E2A" w14:textId="77777777" w:rsidR="00A27592" w:rsidRDefault="00A27592" w:rsidP="00A27592">
      <w:pPr>
        <w:pStyle w:val="BodyText"/>
        <w:ind w:left="720"/>
        <w:rPr>
          <w:rFonts w:asciiTheme="minorHAnsi" w:hAnsiTheme="minorHAnsi" w:cstheme="minorHAnsi"/>
        </w:rPr>
      </w:pPr>
    </w:p>
    <w:p w14:paraId="7FA3CF6F" w14:textId="77777777" w:rsidR="00A27592" w:rsidRDefault="00A27592" w:rsidP="00A27592">
      <w:pPr>
        <w:pStyle w:val="BodyText"/>
        <w:ind w:left="720"/>
        <w:rPr>
          <w:rFonts w:asciiTheme="minorHAnsi" w:hAnsiTheme="minorHAnsi" w:cstheme="minorHAnsi"/>
        </w:rPr>
      </w:pPr>
    </w:p>
    <w:p w14:paraId="4A59E14A" w14:textId="77777777" w:rsidR="00A27592" w:rsidRDefault="00A27592" w:rsidP="00A27592">
      <w:pPr>
        <w:pStyle w:val="ListParagraph"/>
        <w:rPr>
          <w:rFonts w:asciiTheme="minorHAnsi" w:hAnsiTheme="minorHAnsi" w:cstheme="minorHAnsi"/>
        </w:rPr>
      </w:pPr>
    </w:p>
    <w:p w14:paraId="5C6D6F69" w14:textId="168B78BE" w:rsidR="00A27592" w:rsidRDefault="00A27592" w:rsidP="00A27592">
      <w:pPr>
        <w:pStyle w:val="BodyText"/>
        <w:numPr>
          <w:ilvl w:val="0"/>
          <w:numId w:val="78"/>
        </w:numPr>
        <w:rPr>
          <w:rFonts w:asciiTheme="minorHAnsi" w:hAnsiTheme="minorHAnsi" w:cstheme="minorHAnsi"/>
        </w:rPr>
      </w:pPr>
      <w:r w:rsidRPr="00A27592">
        <w:rPr>
          <w:rFonts w:asciiTheme="minorHAnsi" w:hAnsiTheme="minorHAnsi" w:cstheme="minorHAnsi"/>
        </w:rPr>
        <w:t>All hiring managers will have completed safer recruitment training every two years.</w:t>
      </w:r>
    </w:p>
    <w:p w14:paraId="1743B055" w14:textId="77777777" w:rsidR="00EA45D2" w:rsidRDefault="00EA45D2" w:rsidP="00EA45D2">
      <w:pPr>
        <w:pStyle w:val="BodyText"/>
        <w:rPr>
          <w:rFonts w:asciiTheme="minorHAnsi" w:hAnsiTheme="minorHAnsi" w:cstheme="minorHAnsi"/>
        </w:rPr>
      </w:pPr>
    </w:p>
    <w:p w14:paraId="4AADD1BF" w14:textId="77777777" w:rsidR="00EA45D2" w:rsidRDefault="00EA45D2" w:rsidP="00EA45D2">
      <w:pPr>
        <w:pStyle w:val="BodyText"/>
        <w:rPr>
          <w:rFonts w:asciiTheme="minorHAnsi" w:hAnsiTheme="minorHAnsi" w:cstheme="minorHAnsi"/>
          <w:b/>
          <w:bCs/>
        </w:rPr>
      </w:pPr>
    </w:p>
    <w:p w14:paraId="77BCD17C" w14:textId="4A7D7993" w:rsidR="00A27592" w:rsidRPr="00A27592" w:rsidRDefault="00A27592" w:rsidP="00EA45D2">
      <w:pPr>
        <w:pStyle w:val="BodyText"/>
        <w:rPr>
          <w:rFonts w:asciiTheme="minorHAnsi" w:hAnsiTheme="minorHAnsi" w:cstheme="minorHAnsi"/>
          <w:b/>
          <w:bCs/>
        </w:rPr>
      </w:pPr>
      <w:r w:rsidRPr="00A27592">
        <w:rPr>
          <w:rFonts w:asciiTheme="minorHAnsi" w:hAnsiTheme="minorHAnsi" w:cstheme="minorHAnsi"/>
          <w:b/>
          <w:bCs/>
        </w:rPr>
        <w:t xml:space="preserve">Hiring manager responsibilities: </w:t>
      </w:r>
    </w:p>
    <w:p w14:paraId="7CDBF2C5" w14:textId="77777777" w:rsidR="00A27592" w:rsidRDefault="00A27592" w:rsidP="00EA45D2">
      <w:pPr>
        <w:pStyle w:val="BodyText"/>
        <w:rPr>
          <w:rFonts w:asciiTheme="minorHAnsi" w:hAnsiTheme="minorHAnsi" w:cstheme="minorHAnsi"/>
        </w:rPr>
      </w:pPr>
      <w:r w:rsidRPr="00A27592">
        <w:rPr>
          <w:rFonts w:asciiTheme="minorHAnsi" w:hAnsiTheme="minorHAnsi" w:cstheme="minorHAnsi"/>
        </w:rPr>
        <w:t xml:space="preserve">All vacancies will be recruited in line with agreed nursery budgets. </w:t>
      </w:r>
    </w:p>
    <w:p w14:paraId="6D9D66CB" w14:textId="77777777" w:rsidR="00EA45D2" w:rsidRDefault="00EA45D2" w:rsidP="00EA45D2">
      <w:pPr>
        <w:pStyle w:val="BodyText"/>
        <w:rPr>
          <w:rFonts w:asciiTheme="minorHAnsi" w:hAnsiTheme="minorHAnsi" w:cstheme="minorHAnsi"/>
        </w:rPr>
      </w:pPr>
    </w:p>
    <w:p w14:paraId="6E53EB7D" w14:textId="6965488E" w:rsidR="00A27592" w:rsidRDefault="00A27592" w:rsidP="00EA45D2">
      <w:pPr>
        <w:pStyle w:val="BodyText"/>
        <w:rPr>
          <w:rFonts w:asciiTheme="minorHAnsi" w:hAnsiTheme="minorHAnsi" w:cstheme="minorHAnsi"/>
        </w:rPr>
      </w:pPr>
      <w:r w:rsidRPr="00A27592">
        <w:rPr>
          <w:rFonts w:asciiTheme="minorHAnsi" w:hAnsiTheme="minorHAnsi" w:cstheme="minorHAnsi"/>
        </w:rPr>
        <w:t xml:space="preserve">Where recruitment exceeds budget allowance, the hiring manager will seek approval from the Director. </w:t>
      </w:r>
    </w:p>
    <w:p w14:paraId="053EB81E" w14:textId="77777777" w:rsidR="00EA45D2" w:rsidRDefault="00EA45D2" w:rsidP="00EA45D2">
      <w:pPr>
        <w:pStyle w:val="BodyText"/>
        <w:rPr>
          <w:rFonts w:asciiTheme="minorHAnsi" w:hAnsiTheme="minorHAnsi" w:cstheme="minorHAnsi"/>
        </w:rPr>
      </w:pPr>
    </w:p>
    <w:p w14:paraId="40ED1B5E" w14:textId="095461F5" w:rsidR="00A27592" w:rsidRDefault="00A27592" w:rsidP="00EA45D2">
      <w:pPr>
        <w:pStyle w:val="BodyText"/>
        <w:rPr>
          <w:rFonts w:asciiTheme="minorHAnsi" w:hAnsiTheme="minorHAnsi" w:cstheme="minorHAnsi"/>
        </w:rPr>
      </w:pPr>
      <w:r w:rsidRPr="00A27592">
        <w:rPr>
          <w:rFonts w:asciiTheme="minorHAnsi" w:hAnsiTheme="minorHAnsi" w:cstheme="minorHAnsi"/>
        </w:rPr>
        <w:t xml:space="preserve">Hiring managers will recruit the person who is most suited to each role. </w:t>
      </w:r>
    </w:p>
    <w:p w14:paraId="3280AF2D" w14:textId="77777777" w:rsidR="00EA45D2" w:rsidRDefault="00EA45D2" w:rsidP="00EA45D2">
      <w:pPr>
        <w:pStyle w:val="BodyText"/>
        <w:rPr>
          <w:rFonts w:asciiTheme="minorHAnsi" w:hAnsiTheme="minorHAnsi" w:cstheme="minorHAnsi"/>
        </w:rPr>
      </w:pPr>
    </w:p>
    <w:p w14:paraId="1CBF1A82" w14:textId="522A0EA5" w:rsidR="00A27592" w:rsidRDefault="00A27592" w:rsidP="00EA45D2">
      <w:pPr>
        <w:pStyle w:val="BodyText"/>
        <w:rPr>
          <w:rFonts w:asciiTheme="minorHAnsi" w:hAnsiTheme="minorHAnsi" w:cstheme="minorHAnsi"/>
        </w:rPr>
      </w:pPr>
      <w:r w:rsidRPr="00A27592">
        <w:rPr>
          <w:rFonts w:asciiTheme="minorHAnsi" w:hAnsiTheme="minorHAnsi" w:cstheme="minorHAnsi"/>
        </w:rPr>
        <w:t xml:space="preserve">They will recruit solely based on the applicant’s abilities, individual merit and safer recruitment criterion as measured against the predetermined criteria for the job. </w:t>
      </w:r>
    </w:p>
    <w:p w14:paraId="12384B09" w14:textId="77777777" w:rsidR="00EA45D2" w:rsidRDefault="00EA45D2" w:rsidP="00EA45D2">
      <w:pPr>
        <w:pStyle w:val="BodyText"/>
        <w:rPr>
          <w:rFonts w:asciiTheme="minorHAnsi" w:hAnsiTheme="minorHAnsi" w:cstheme="minorHAnsi"/>
        </w:rPr>
      </w:pPr>
    </w:p>
    <w:p w14:paraId="41D017E7" w14:textId="0DCD2605" w:rsidR="00A27592" w:rsidRDefault="00A27592" w:rsidP="00EA45D2">
      <w:pPr>
        <w:pStyle w:val="BodyText"/>
        <w:rPr>
          <w:rFonts w:asciiTheme="minorHAnsi" w:hAnsiTheme="minorHAnsi" w:cstheme="minorHAnsi"/>
        </w:rPr>
      </w:pPr>
      <w:r w:rsidRPr="00A27592">
        <w:rPr>
          <w:rFonts w:asciiTheme="minorHAnsi" w:hAnsiTheme="minorHAnsi" w:cstheme="minorHAnsi"/>
        </w:rPr>
        <w:t>Qualifications, experience and skills are assessed at the level that is relevant to the job.</w:t>
      </w:r>
    </w:p>
    <w:p w14:paraId="59EAF58C" w14:textId="77777777" w:rsidR="00EA45D2" w:rsidRDefault="00EA45D2" w:rsidP="00EA45D2">
      <w:pPr>
        <w:pStyle w:val="BodyText"/>
        <w:rPr>
          <w:rFonts w:asciiTheme="minorHAnsi" w:hAnsiTheme="minorHAnsi" w:cstheme="minorHAnsi"/>
        </w:rPr>
      </w:pPr>
    </w:p>
    <w:p w14:paraId="207F2B94" w14:textId="14A35B1C" w:rsidR="00EA45D2" w:rsidRDefault="00EA45D2" w:rsidP="00EA45D2">
      <w:pPr>
        <w:pStyle w:val="BodyText"/>
        <w:rPr>
          <w:rFonts w:asciiTheme="minorHAnsi" w:hAnsiTheme="minorHAnsi" w:cstheme="minorHAnsi"/>
        </w:rPr>
      </w:pPr>
      <w:r w:rsidRPr="00EA45D2">
        <w:rPr>
          <w:rFonts w:asciiTheme="minorHAnsi" w:hAnsiTheme="minorHAnsi" w:cstheme="minorHAnsi"/>
        </w:rPr>
        <w:t xml:space="preserve">It is the hiring manager’s responsibility to ensure that their Safer Recruitment training is up to date and that they are applying the principles at all points during the recruitment process. </w:t>
      </w:r>
    </w:p>
    <w:p w14:paraId="571427E6" w14:textId="77777777" w:rsidR="00EA45D2" w:rsidRDefault="00EA45D2" w:rsidP="00EA45D2">
      <w:pPr>
        <w:pStyle w:val="BodyText"/>
        <w:rPr>
          <w:rFonts w:asciiTheme="minorHAnsi" w:hAnsiTheme="minorHAnsi" w:cstheme="minorHAnsi"/>
        </w:rPr>
      </w:pPr>
    </w:p>
    <w:p w14:paraId="70731A1B" w14:textId="25DAD46D" w:rsidR="00EA45D2" w:rsidRDefault="00EA45D2" w:rsidP="00EA45D2">
      <w:pPr>
        <w:pStyle w:val="BodyText"/>
        <w:rPr>
          <w:rFonts w:asciiTheme="minorHAnsi" w:hAnsiTheme="minorHAnsi" w:cstheme="minorHAnsi"/>
        </w:rPr>
      </w:pPr>
      <w:r w:rsidRPr="00EA45D2">
        <w:rPr>
          <w:rFonts w:asciiTheme="minorHAnsi" w:hAnsiTheme="minorHAnsi" w:cstheme="minorHAnsi"/>
        </w:rPr>
        <w:t>It is the hiring mangers responsibility to ensure that all required records and documentation have been checked as valid and have been correctly</w:t>
      </w:r>
      <w:r>
        <w:rPr>
          <w:rFonts w:asciiTheme="minorHAnsi" w:hAnsiTheme="minorHAnsi" w:cstheme="minorHAnsi"/>
        </w:rPr>
        <w:t xml:space="preserve"> stored in the </w:t>
      </w:r>
      <w:proofErr w:type="gramStart"/>
      <w:r>
        <w:rPr>
          <w:rFonts w:asciiTheme="minorHAnsi" w:hAnsiTheme="minorHAnsi" w:cstheme="minorHAnsi"/>
        </w:rPr>
        <w:t>candidates</w:t>
      </w:r>
      <w:proofErr w:type="gramEnd"/>
      <w:r>
        <w:rPr>
          <w:rFonts w:asciiTheme="minorHAnsi" w:hAnsiTheme="minorHAnsi" w:cstheme="minorHAnsi"/>
        </w:rPr>
        <w:t xml:space="preserve"> file (paper on computer file)</w:t>
      </w:r>
    </w:p>
    <w:p w14:paraId="7B297D8F" w14:textId="77777777" w:rsidR="00EA45D2" w:rsidRDefault="00EA45D2" w:rsidP="00EA45D2">
      <w:pPr>
        <w:pStyle w:val="BodyText"/>
        <w:rPr>
          <w:rFonts w:asciiTheme="minorHAnsi" w:hAnsiTheme="minorHAnsi" w:cstheme="minorHAnsi"/>
        </w:rPr>
      </w:pPr>
    </w:p>
    <w:p w14:paraId="78092CED" w14:textId="01C2CE50" w:rsidR="00EA45D2" w:rsidRPr="00EA45D2" w:rsidRDefault="00EA45D2" w:rsidP="00EA45D2">
      <w:pPr>
        <w:pStyle w:val="BodyText"/>
        <w:rPr>
          <w:rFonts w:asciiTheme="minorHAnsi" w:hAnsiTheme="minorHAnsi" w:cstheme="minorHAnsi"/>
          <w:b/>
          <w:bCs/>
        </w:rPr>
      </w:pPr>
      <w:r w:rsidRPr="00EA45D2">
        <w:rPr>
          <w:rFonts w:asciiTheme="minorHAnsi" w:hAnsiTheme="minorHAnsi" w:cstheme="minorHAnsi"/>
          <w:b/>
          <w:bCs/>
        </w:rPr>
        <w:t>I</w:t>
      </w:r>
      <w:r w:rsidRPr="00EA45D2">
        <w:rPr>
          <w:rFonts w:asciiTheme="minorHAnsi" w:hAnsiTheme="minorHAnsi" w:cstheme="minorHAnsi"/>
          <w:b/>
          <w:bCs/>
        </w:rPr>
        <w:t>nviting Applicants:</w:t>
      </w:r>
    </w:p>
    <w:p w14:paraId="3A787E5E" w14:textId="20A02C61" w:rsidR="00EA45D2" w:rsidRDefault="00EA45D2" w:rsidP="00EA45D2">
      <w:pPr>
        <w:pStyle w:val="BodyText"/>
        <w:rPr>
          <w:rFonts w:asciiTheme="minorHAnsi" w:hAnsiTheme="minorHAnsi" w:cstheme="minorHAnsi"/>
        </w:rPr>
      </w:pPr>
      <w:r w:rsidRPr="00EA45D2">
        <w:rPr>
          <w:rFonts w:asciiTheme="minorHAnsi" w:hAnsiTheme="minorHAnsi" w:cstheme="minorHAnsi"/>
        </w:rPr>
        <w:t>All positions advertised will carry the following statement: Our nursery is committed to safeguarding and promoting the welfare of children, and we expect all team members to endorse this commitment.</w:t>
      </w:r>
    </w:p>
    <w:p w14:paraId="7A959356" w14:textId="77777777" w:rsidR="00EA45D2" w:rsidRDefault="00EA45D2" w:rsidP="00A27592">
      <w:pPr>
        <w:pStyle w:val="BodyText"/>
        <w:ind w:left="360"/>
        <w:rPr>
          <w:rFonts w:asciiTheme="minorHAnsi" w:hAnsiTheme="minorHAnsi" w:cstheme="minorHAnsi"/>
        </w:rPr>
      </w:pPr>
    </w:p>
    <w:p w14:paraId="24D88D0B" w14:textId="62BACEC6" w:rsidR="00EA45D2" w:rsidRDefault="00EA45D2" w:rsidP="00EA45D2">
      <w:pPr>
        <w:pStyle w:val="BodyText"/>
        <w:rPr>
          <w:rFonts w:asciiTheme="minorHAnsi" w:hAnsiTheme="minorHAnsi" w:cstheme="minorHAnsi"/>
        </w:rPr>
      </w:pPr>
      <w:r w:rsidRPr="00EA45D2">
        <w:rPr>
          <w:rFonts w:asciiTheme="minorHAnsi" w:hAnsiTheme="minorHAnsi" w:cstheme="minorHAnsi"/>
        </w:rPr>
        <w:t>All applicants will be able to access the following information:</w:t>
      </w:r>
    </w:p>
    <w:p w14:paraId="0F6BFA2E" w14:textId="77777777" w:rsidR="00EA45D2" w:rsidRDefault="00EA45D2" w:rsidP="00EA45D2">
      <w:pPr>
        <w:pStyle w:val="BodyText"/>
        <w:numPr>
          <w:ilvl w:val="0"/>
          <w:numId w:val="80"/>
        </w:numPr>
        <w:rPr>
          <w:rFonts w:asciiTheme="minorHAnsi" w:hAnsiTheme="minorHAnsi" w:cstheme="minorHAnsi"/>
        </w:rPr>
      </w:pPr>
      <w:r w:rsidRPr="00EA45D2">
        <w:rPr>
          <w:rFonts w:asciiTheme="minorHAnsi" w:hAnsiTheme="minorHAnsi" w:cstheme="minorHAnsi"/>
        </w:rPr>
        <w:t>Job description and person specification.</w:t>
      </w:r>
    </w:p>
    <w:p w14:paraId="25EAEA22" w14:textId="77777777" w:rsidR="00EA45D2" w:rsidRDefault="00EA45D2" w:rsidP="00EA45D2">
      <w:pPr>
        <w:pStyle w:val="BodyText"/>
        <w:numPr>
          <w:ilvl w:val="0"/>
          <w:numId w:val="80"/>
        </w:numPr>
        <w:rPr>
          <w:rFonts w:asciiTheme="minorHAnsi" w:hAnsiTheme="minorHAnsi" w:cstheme="minorHAnsi"/>
        </w:rPr>
      </w:pPr>
      <w:r w:rsidRPr="00EA45D2">
        <w:rPr>
          <w:rFonts w:asciiTheme="minorHAnsi" w:hAnsiTheme="minorHAnsi" w:cstheme="minorHAnsi"/>
        </w:rPr>
        <w:t xml:space="preserve">The Safeguarding Policy </w:t>
      </w:r>
    </w:p>
    <w:p w14:paraId="12363C2B" w14:textId="638FFD07" w:rsidR="00EA45D2" w:rsidRPr="00EA45D2" w:rsidRDefault="00EA45D2" w:rsidP="00EA45D2">
      <w:pPr>
        <w:pStyle w:val="BodyText"/>
        <w:numPr>
          <w:ilvl w:val="0"/>
          <w:numId w:val="80"/>
        </w:numPr>
        <w:rPr>
          <w:rFonts w:asciiTheme="minorHAnsi" w:hAnsiTheme="minorHAnsi" w:cstheme="minorHAnsi"/>
        </w:rPr>
      </w:pPr>
      <w:r w:rsidRPr="00EA45D2">
        <w:rPr>
          <w:rFonts w:asciiTheme="minorHAnsi" w:hAnsiTheme="minorHAnsi" w:cstheme="minorHAnsi"/>
        </w:rPr>
        <w:t>An application form</w:t>
      </w:r>
    </w:p>
    <w:p w14:paraId="66553BDE" w14:textId="77777777" w:rsidR="00EA45D2" w:rsidRDefault="00EA45D2" w:rsidP="00EA45D2">
      <w:pPr>
        <w:pStyle w:val="BodyText"/>
        <w:rPr>
          <w:rFonts w:asciiTheme="minorHAnsi" w:hAnsiTheme="minorHAnsi" w:cstheme="minorHAnsi"/>
        </w:rPr>
      </w:pPr>
    </w:p>
    <w:p w14:paraId="22A88E37" w14:textId="77777777" w:rsidR="00EA45D2" w:rsidRDefault="00EA45D2" w:rsidP="00EA45D2">
      <w:pPr>
        <w:pStyle w:val="BodyText"/>
        <w:rPr>
          <w:rFonts w:asciiTheme="minorHAnsi" w:hAnsiTheme="minorHAnsi" w:cstheme="minorHAnsi"/>
        </w:rPr>
      </w:pPr>
    </w:p>
    <w:p w14:paraId="3963B6BE" w14:textId="43B7A92B" w:rsidR="00EA45D2" w:rsidRDefault="00EA45D2" w:rsidP="00EA45D2">
      <w:pPr>
        <w:pStyle w:val="BodyText"/>
        <w:rPr>
          <w:rFonts w:asciiTheme="minorHAnsi" w:hAnsiTheme="minorHAnsi" w:cstheme="minorHAnsi"/>
        </w:rPr>
      </w:pPr>
      <w:r w:rsidRPr="00EA45D2">
        <w:rPr>
          <w:rFonts w:asciiTheme="minorHAnsi" w:hAnsiTheme="minorHAnsi" w:cstheme="minorHAnsi"/>
        </w:rPr>
        <w:t>Prospective applicants must complete an online application form and declare any information about convictions, past cautions or prosecutions pending in line with the Rehabilitation of Offenders Act 1974.</w:t>
      </w:r>
    </w:p>
    <w:p w14:paraId="629C65C9" w14:textId="77777777" w:rsidR="00EA45D2" w:rsidRDefault="00EA45D2" w:rsidP="00EA45D2">
      <w:pPr>
        <w:pStyle w:val="BodyText"/>
        <w:rPr>
          <w:rFonts w:asciiTheme="minorHAnsi" w:hAnsiTheme="minorHAnsi" w:cstheme="minorHAnsi"/>
        </w:rPr>
      </w:pPr>
    </w:p>
    <w:p w14:paraId="1A046271" w14:textId="24D873A4" w:rsidR="00EA45D2" w:rsidRDefault="00EA45D2" w:rsidP="00EA45D2">
      <w:pPr>
        <w:pStyle w:val="BodyText"/>
        <w:rPr>
          <w:rFonts w:asciiTheme="minorHAnsi" w:hAnsiTheme="minorHAnsi" w:cstheme="minorHAnsi"/>
        </w:rPr>
      </w:pPr>
      <w:proofErr w:type="gramStart"/>
      <w:r w:rsidRPr="00EA45D2">
        <w:rPr>
          <w:rFonts w:asciiTheme="minorHAnsi" w:hAnsiTheme="minorHAnsi" w:cstheme="minorHAnsi"/>
        </w:rPr>
        <w:t>Candidates</w:t>
      </w:r>
      <w:proofErr w:type="gramEnd"/>
      <w:r w:rsidRPr="00EA45D2">
        <w:rPr>
          <w:rFonts w:asciiTheme="minorHAnsi" w:hAnsiTheme="minorHAnsi" w:cstheme="minorHAnsi"/>
        </w:rPr>
        <w:t xml:space="preserve"> unsuccessful at application stage will be notified by email.</w:t>
      </w:r>
    </w:p>
    <w:p w14:paraId="5F12C427" w14:textId="77777777" w:rsidR="00EA45D2" w:rsidRDefault="00EA45D2" w:rsidP="00EA45D2">
      <w:pPr>
        <w:pStyle w:val="BodyText"/>
        <w:rPr>
          <w:rFonts w:asciiTheme="minorHAnsi" w:hAnsiTheme="minorHAnsi" w:cstheme="minorHAnsi"/>
        </w:rPr>
      </w:pPr>
    </w:p>
    <w:p w14:paraId="7D1A5F02" w14:textId="77777777" w:rsidR="00EA45D2" w:rsidRPr="00EA45D2" w:rsidRDefault="00EA45D2" w:rsidP="00EA45D2">
      <w:pPr>
        <w:pStyle w:val="BodyText"/>
        <w:rPr>
          <w:rFonts w:asciiTheme="minorHAnsi" w:hAnsiTheme="minorHAnsi" w:cstheme="minorHAnsi"/>
          <w:b/>
          <w:bCs/>
        </w:rPr>
      </w:pPr>
      <w:r w:rsidRPr="00EA45D2">
        <w:rPr>
          <w:rFonts w:asciiTheme="minorHAnsi" w:hAnsiTheme="minorHAnsi" w:cstheme="minorHAnsi"/>
          <w:b/>
          <w:bCs/>
        </w:rPr>
        <w:t xml:space="preserve">Screening: </w:t>
      </w:r>
    </w:p>
    <w:p w14:paraId="2A0BBE61" w14:textId="411DCBCC" w:rsidR="00EA45D2" w:rsidRDefault="00EA45D2" w:rsidP="00EA45D2">
      <w:pPr>
        <w:pStyle w:val="BodyText"/>
        <w:rPr>
          <w:rFonts w:asciiTheme="minorHAnsi" w:hAnsiTheme="minorHAnsi" w:cstheme="minorHAnsi"/>
        </w:rPr>
      </w:pPr>
      <w:r w:rsidRPr="00EA45D2">
        <w:rPr>
          <w:rFonts w:asciiTheme="minorHAnsi" w:hAnsiTheme="minorHAnsi" w:cstheme="minorHAnsi"/>
        </w:rPr>
        <w:t>Candidates who meet the criteria following initial application will be screened by a member of the recruitment team</w:t>
      </w:r>
      <w:r>
        <w:rPr>
          <w:rFonts w:asciiTheme="minorHAnsi" w:hAnsiTheme="minorHAnsi" w:cstheme="minorHAnsi"/>
        </w:rPr>
        <w:t xml:space="preserve"> (Manager and Deputy Manager, or Director)</w:t>
      </w:r>
    </w:p>
    <w:p w14:paraId="7F72E593" w14:textId="77777777" w:rsidR="00EA45D2" w:rsidRDefault="00EA45D2" w:rsidP="00EA45D2">
      <w:pPr>
        <w:pStyle w:val="BodyText"/>
        <w:rPr>
          <w:rFonts w:asciiTheme="minorHAnsi" w:hAnsiTheme="minorHAnsi" w:cstheme="minorHAnsi"/>
        </w:rPr>
      </w:pPr>
    </w:p>
    <w:p w14:paraId="6B0E6E88" w14:textId="22F7D491" w:rsidR="00EA45D2" w:rsidRDefault="00EA45D2" w:rsidP="00EA45D2">
      <w:pPr>
        <w:pStyle w:val="BodyText"/>
        <w:rPr>
          <w:rFonts w:asciiTheme="minorHAnsi" w:hAnsiTheme="minorHAnsi" w:cstheme="minorHAnsi"/>
        </w:rPr>
      </w:pPr>
      <w:r w:rsidRPr="00EA45D2">
        <w:rPr>
          <w:rFonts w:asciiTheme="minorHAnsi" w:hAnsiTheme="minorHAnsi" w:cstheme="minorHAnsi"/>
        </w:rPr>
        <w:t>Candidates unsuccessful at the screening stage will be notified by email.</w:t>
      </w:r>
    </w:p>
    <w:p w14:paraId="442F2C3A" w14:textId="77777777" w:rsidR="00EA45D2" w:rsidRDefault="00EA45D2" w:rsidP="00EA45D2">
      <w:pPr>
        <w:pStyle w:val="BodyText"/>
        <w:rPr>
          <w:rFonts w:asciiTheme="minorHAnsi" w:hAnsiTheme="minorHAnsi" w:cstheme="minorHAnsi"/>
        </w:rPr>
      </w:pPr>
    </w:p>
    <w:p w14:paraId="52F3821D" w14:textId="757FD82A" w:rsidR="00EA45D2" w:rsidRDefault="00EA45D2" w:rsidP="00EA45D2">
      <w:pPr>
        <w:pStyle w:val="BodyText"/>
        <w:rPr>
          <w:rFonts w:asciiTheme="minorHAnsi" w:hAnsiTheme="minorHAnsi" w:cstheme="minorHAnsi"/>
        </w:rPr>
      </w:pPr>
      <w:r w:rsidRPr="00EA45D2">
        <w:rPr>
          <w:rFonts w:asciiTheme="minorHAnsi" w:hAnsiTheme="minorHAnsi" w:cstheme="minorHAnsi"/>
        </w:rPr>
        <w:t>Following a successful screening call, candidates will be introduced to the hiring manager by email and invited to a formal interview.</w:t>
      </w:r>
    </w:p>
    <w:p w14:paraId="2A57D83A" w14:textId="77777777" w:rsidR="00EA45D2" w:rsidRDefault="00EA45D2" w:rsidP="00EA45D2">
      <w:pPr>
        <w:pStyle w:val="BodyText"/>
        <w:rPr>
          <w:rFonts w:asciiTheme="minorHAnsi" w:hAnsiTheme="minorHAnsi" w:cstheme="minorHAnsi"/>
        </w:rPr>
      </w:pPr>
    </w:p>
    <w:p w14:paraId="64C483C4" w14:textId="77777777" w:rsidR="00EA45D2" w:rsidRDefault="00EA45D2" w:rsidP="00EA45D2">
      <w:pPr>
        <w:pStyle w:val="BodyText"/>
        <w:rPr>
          <w:rFonts w:asciiTheme="minorHAnsi" w:hAnsiTheme="minorHAnsi" w:cstheme="minorHAnsi"/>
        </w:rPr>
      </w:pPr>
    </w:p>
    <w:p w14:paraId="2EC8BD11" w14:textId="77777777" w:rsidR="00EA45D2" w:rsidRDefault="00EA45D2" w:rsidP="00EA45D2">
      <w:pPr>
        <w:pStyle w:val="BodyText"/>
        <w:rPr>
          <w:rFonts w:asciiTheme="minorHAnsi" w:hAnsiTheme="minorHAnsi" w:cstheme="minorHAnsi"/>
        </w:rPr>
      </w:pPr>
    </w:p>
    <w:p w14:paraId="26379472" w14:textId="77777777" w:rsidR="00EA45D2" w:rsidRDefault="00EA45D2" w:rsidP="00EA45D2">
      <w:pPr>
        <w:pStyle w:val="BodyText"/>
        <w:rPr>
          <w:rFonts w:asciiTheme="minorHAnsi" w:hAnsiTheme="minorHAnsi" w:cstheme="minorHAnsi"/>
        </w:rPr>
      </w:pPr>
    </w:p>
    <w:p w14:paraId="64843656" w14:textId="77777777" w:rsidR="00EA45D2" w:rsidRPr="00EA45D2" w:rsidRDefault="00EA45D2" w:rsidP="00EA45D2">
      <w:pPr>
        <w:pStyle w:val="BodyText"/>
        <w:rPr>
          <w:rFonts w:asciiTheme="minorHAnsi" w:hAnsiTheme="minorHAnsi" w:cstheme="minorHAnsi"/>
          <w:b/>
          <w:bCs/>
        </w:rPr>
      </w:pPr>
      <w:r w:rsidRPr="00EA45D2">
        <w:rPr>
          <w:rFonts w:asciiTheme="minorHAnsi" w:hAnsiTheme="minorHAnsi" w:cstheme="minorHAnsi"/>
          <w:b/>
          <w:bCs/>
        </w:rPr>
        <w:t>Interviews:</w:t>
      </w:r>
    </w:p>
    <w:p w14:paraId="74CC2631" w14:textId="77777777" w:rsidR="00EA45D2" w:rsidRDefault="00EA45D2" w:rsidP="00EA45D2">
      <w:pPr>
        <w:pStyle w:val="BodyText"/>
        <w:rPr>
          <w:rFonts w:asciiTheme="minorHAnsi" w:hAnsiTheme="minorHAnsi" w:cstheme="minorHAnsi"/>
        </w:rPr>
      </w:pPr>
      <w:r w:rsidRPr="00EA45D2">
        <w:rPr>
          <w:rFonts w:asciiTheme="minorHAnsi" w:hAnsiTheme="minorHAnsi" w:cstheme="minorHAnsi"/>
        </w:rPr>
        <w:t xml:space="preserve">Hiring managers conducting recruitment interviews will ensure that the questions they ask job applicants are not in any way discriminatory or unnecessarily intrusive. </w:t>
      </w:r>
    </w:p>
    <w:p w14:paraId="57331184" w14:textId="2F444124" w:rsidR="00EA45D2" w:rsidRDefault="00EA45D2" w:rsidP="00EA45D2">
      <w:pPr>
        <w:pStyle w:val="BodyText"/>
        <w:rPr>
          <w:rFonts w:asciiTheme="minorHAnsi" w:hAnsiTheme="minorHAnsi" w:cstheme="minorHAnsi"/>
        </w:rPr>
      </w:pPr>
      <w:r w:rsidRPr="00EA45D2">
        <w:rPr>
          <w:rFonts w:asciiTheme="minorHAnsi" w:hAnsiTheme="minorHAnsi" w:cstheme="minorHAnsi"/>
        </w:rPr>
        <w:t xml:space="preserve">They will use </w:t>
      </w:r>
      <w:r>
        <w:rPr>
          <w:rFonts w:asciiTheme="minorHAnsi" w:hAnsiTheme="minorHAnsi" w:cstheme="minorHAnsi"/>
        </w:rPr>
        <w:t>NDNA</w:t>
      </w:r>
      <w:r w:rsidRPr="00EA45D2">
        <w:rPr>
          <w:rFonts w:asciiTheme="minorHAnsi" w:hAnsiTheme="minorHAnsi" w:cstheme="minorHAnsi"/>
        </w:rPr>
        <w:t xml:space="preserve"> approved interview forms for this purpose.</w:t>
      </w:r>
    </w:p>
    <w:p w14:paraId="25E9146C" w14:textId="77777777" w:rsidR="00EA45D2" w:rsidRDefault="00EA45D2" w:rsidP="00EA45D2">
      <w:pPr>
        <w:pStyle w:val="BodyText"/>
        <w:rPr>
          <w:rFonts w:asciiTheme="minorHAnsi" w:hAnsiTheme="minorHAnsi" w:cstheme="minorHAnsi"/>
        </w:rPr>
      </w:pPr>
    </w:p>
    <w:p w14:paraId="0799E4DF" w14:textId="4CB70960" w:rsidR="00EA45D2" w:rsidRDefault="00EA45D2" w:rsidP="00EA45D2">
      <w:pPr>
        <w:pStyle w:val="BodyText"/>
        <w:rPr>
          <w:rFonts w:asciiTheme="minorHAnsi" w:hAnsiTheme="minorHAnsi" w:cstheme="minorHAnsi"/>
        </w:rPr>
      </w:pPr>
      <w:r w:rsidRPr="00EA45D2">
        <w:rPr>
          <w:rFonts w:asciiTheme="minorHAnsi" w:hAnsiTheme="minorHAnsi" w:cstheme="minorHAnsi"/>
        </w:rPr>
        <w:t>The interview will focus on the role and the skills needed to perform it effectively. To ensure fairness, the hiring manager should ensure that questions asked are consistent in all interviews for a particular job.</w:t>
      </w:r>
    </w:p>
    <w:p w14:paraId="57B19D95" w14:textId="77777777" w:rsidR="00EA45D2" w:rsidRDefault="00EA45D2" w:rsidP="00EA45D2">
      <w:pPr>
        <w:pStyle w:val="BodyText"/>
        <w:rPr>
          <w:rFonts w:asciiTheme="minorHAnsi" w:hAnsiTheme="minorHAnsi" w:cstheme="minorHAnsi"/>
        </w:rPr>
      </w:pPr>
    </w:p>
    <w:p w14:paraId="4F29CC93" w14:textId="497C0AD9" w:rsidR="00EA45D2" w:rsidRDefault="00EA45D2" w:rsidP="00EA45D2">
      <w:pPr>
        <w:pStyle w:val="BodyText"/>
        <w:rPr>
          <w:rFonts w:asciiTheme="minorHAnsi" w:hAnsiTheme="minorHAnsi" w:cstheme="minorHAnsi"/>
        </w:rPr>
      </w:pPr>
      <w:r w:rsidRPr="00EA45D2">
        <w:rPr>
          <w:rFonts w:asciiTheme="minorHAnsi" w:hAnsiTheme="minorHAnsi" w:cstheme="minorHAnsi"/>
        </w:rPr>
        <w:t xml:space="preserve">Hiring managers must make a record of every recruitment interview and </w:t>
      </w:r>
      <w:proofErr w:type="gramStart"/>
      <w:r w:rsidRPr="00EA45D2">
        <w:rPr>
          <w:rFonts w:asciiTheme="minorHAnsi" w:hAnsiTheme="minorHAnsi" w:cstheme="minorHAnsi"/>
        </w:rPr>
        <w:t>retain</w:t>
      </w:r>
      <w:proofErr w:type="gramEnd"/>
      <w:r w:rsidRPr="00EA45D2">
        <w:rPr>
          <w:rFonts w:asciiTheme="minorHAnsi" w:hAnsiTheme="minorHAnsi" w:cstheme="minorHAnsi"/>
        </w:rPr>
        <w:t xml:space="preserve"> this in line with our Data Retention policy.</w:t>
      </w:r>
    </w:p>
    <w:p w14:paraId="34972033" w14:textId="77777777" w:rsidR="00EA45D2" w:rsidRDefault="00EA45D2" w:rsidP="00EA45D2">
      <w:pPr>
        <w:pStyle w:val="BodyText"/>
        <w:rPr>
          <w:rFonts w:asciiTheme="minorHAnsi" w:hAnsiTheme="minorHAnsi" w:cstheme="minorHAnsi"/>
        </w:rPr>
      </w:pPr>
    </w:p>
    <w:p w14:paraId="158FF3E2" w14:textId="77777777" w:rsidR="00EA45D2" w:rsidRDefault="00EA45D2" w:rsidP="00EA45D2">
      <w:pPr>
        <w:pStyle w:val="BodyText"/>
        <w:rPr>
          <w:rFonts w:asciiTheme="minorHAnsi" w:hAnsiTheme="minorHAnsi" w:cstheme="minorHAnsi"/>
        </w:rPr>
      </w:pPr>
      <w:r w:rsidRPr="00EA45D2">
        <w:rPr>
          <w:rFonts w:asciiTheme="minorHAnsi" w:hAnsiTheme="minorHAnsi" w:cstheme="minorHAnsi"/>
        </w:rPr>
        <w:t xml:space="preserve">Interviews should be in person; however online interviews may be appropriate in exceptional circumstances and may be carried out using Zoom/Google Meet/Microsoft Teams. </w:t>
      </w:r>
    </w:p>
    <w:p w14:paraId="3594FB58" w14:textId="7170F5BB" w:rsidR="00EA45D2" w:rsidRDefault="00EA45D2" w:rsidP="00EA45D2">
      <w:pPr>
        <w:pStyle w:val="BodyText"/>
        <w:rPr>
          <w:rFonts w:asciiTheme="minorHAnsi" w:hAnsiTheme="minorHAnsi" w:cstheme="minorHAnsi"/>
        </w:rPr>
      </w:pPr>
      <w:r w:rsidRPr="00EA45D2">
        <w:rPr>
          <w:rFonts w:asciiTheme="minorHAnsi" w:hAnsiTheme="minorHAnsi" w:cstheme="minorHAnsi"/>
        </w:rPr>
        <w:t>Following a successful online interview, a follow-up interview in person should be arranged before any job offer is made.</w:t>
      </w:r>
    </w:p>
    <w:p w14:paraId="66A17031" w14:textId="77777777" w:rsidR="00EA45D2" w:rsidRDefault="00EA45D2" w:rsidP="00EA45D2">
      <w:pPr>
        <w:pStyle w:val="BodyText"/>
        <w:rPr>
          <w:rFonts w:asciiTheme="minorHAnsi" w:hAnsiTheme="minorHAnsi" w:cstheme="minorHAnsi"/>
        </w:rPr>
      </w:pPr>
    </w:p>
    <w:p w14:paraId="4AC9A1D8" w14:textId="783CE0F5" w:rsidR="00EA45D2" w:rsidRDefault="00EA45D2" w:rsidP="00EA45D2">
      <w:pPr>
        <w:pStyle w:val="BodyText"/>
        <w:rPr>
          <w:rFonts w:asciiTheme="minorHAnsi" w:hAnsiTheme="minorHAnsi" w:cstheme="minorHAnsi"/>
        </w:rPr>
      </w:pPr>
      <w:r w:rsidRPr="00EA45D2">
        <w:rPr>
          <w:rFonts w:asciiTheme="minorHAnsi" w:hAnsiTheme="minorHAnsi" w:cstheme="minorHAnsi"/>
        </w:rPr>
        <w:t>At least two people</w:t>
      </w:r>
      <w:r>
        <w:rPr>
          <w:rFonts w:asciiTheme="minorHAnsi" w:hAnsiTheme="minorHAnsi" w:cstheme="minorHAnsi"/>
        </w:rPr>
        <w:t xml:space="preserve"> who have been Safer Recruitment Trained</w:t>
      </w:r>
      <w:r w:rsidRPr="00EA45D2">
        <w:rPr>
          <w:rFonts w:asciiTheme="minorHAnsi" w:hAnsiTheme="minorHAnsi" w:cstheme="minorHAnsi"/>
        </w:rPr>
        <w:t xml:space="preserve"> should conduct an interview. If this is not possible for any reason, a second interview should take place as part of the hiring process.</w:t>
      </w:r>
    </w:p>
    <w:p w14:paraId="539FFED9" w14:textId="77777777" w:rsidR="00EA45D2" w:rsidRDefault="00EA45D2" w:rsidP="00EA45D2">
      <w:pPr>
        <w:pStyle w:val="BodyText"/>
        <w:rPr>
          <w:rFonts w:asciiTheme="minorHAnsi" w:hAnsiTheme="minorHAnsi" w:cstheme="minorHAnsi"/>
        </w:rPr>
      </w:pPr>
    </w:p>
    <w:p w14:paraId="0257EE07" w14:textId="646323DC" w:rsidR="00EA45D2" w:rsidRDefault="00EA45D2" w:rsidP="00EA45D2">
      <w:pPr>
        <w:pStyle w:val="BodyText"/>
        <w:rPr>
          <w:rFonts w:asciiTheme="minorHAnsi" w:hAnsiTheme="minorHAnsi" w:cstheme="minorHAnsi"/>
        </w:rPr>
      </w:pPr>
      <w:r w:rsidRPr="00EA45D2">
        <w:rPr>
          <w:rFonts w:asciiTheme="minorHAnsi" w:hAnsiTheme="minorHAnsi" w:cstheme="minorHAnsi"/>
        </w:rPr>
        <w:t>Hiring managers should in advance provide the interviewee with details of when and how the interview will be conducted and should also give the interviewee the opportunity to provide details of any reasonable adjustments that should be made or technological difficulties they may have.</w:t>
      </w:r>
    </w:p>
    <w:p w14:paraId="04D73431" w14:textId="77777777" w:rsidR="00EA45D2" w:rsidRDefault="00EA45D2" w:rsidP="00EA45D2">
      <w:pPr>
        <w:pStyle w:val="BodyText"/>
        <w:rPr>
          <w:rFonts w:asciiTheme="minorHAnsi" w:hAnsiTheme="minorHAnsi" w:cstheme="minorHAnsi"/>
        </w:rPr>
      </w:pPr>
    </w:p>
    <w:p w14:paraId="67237407" w14:textId="2FE291E4" w:rsidR="00EA45D2" w:rsidRDefault="00EA45D2" w:rsidP="00EA45D2">
      <w:pPr>
        <w:pStyle w:val="BodyText"/>
        <w:rPr>
          <w:rFonts w:asciiTheme="minorHAnsi" w:hAnsiTheme="minorHAnsi" w:cstheme="minorHAnsi"/>
        </w:rPr>
      </w:pPr>
      <w:r w:rsidRPr="00EA45D2">
        <w:rPr>
          <w:rFonts w:asciiTheme="minorHAnsi" w:hAnsiTheme="minorHAnsi" w:cstheme="minorHAnsi"/>
        </w:rPr>
        <w:t>For some roles, a monitored stay and play session may be required to assess the candidate’s ability to interact and engage with children and the team. If this is the case, all candidates applying for the same role must complete this part of the hiring process.</w:t>
      </w:r>
    </w:p>
    <w:p w14:paraId="25A79B42" w14:textId="77777777" w:rsidR="00EA45D2" w:rsidRDefault="00EA45D2" w:rsidP="00EA45D2">
      <w:pPr>
        <w:pStyle w:val="BodyText"/>
        <w:rPr>
          <w:rFonts w:asciiTheme="minorHAnsi" w:hAnsiTheme="minorHAnsi" w:cstheme="minorHAnsi"/>
        </w:rPr>
      </w:pPr>
    </w:p>
    <w:p w14:paraId="40295D49" w14:textId="2A0A870E" w:rsidR="00EA45D2" w:rsidRDefault="00EA45D2" w:rsidP="00EA45D2">
      <w:pPr>
        <w:pStyle w:val="BodyText"/>
        <w:rPr>
          <w:rFonts w:asciiTheme="minorHAnsi" w:hAnsiTheme="minorHAnsi" w:cstheme="minorHAnsi"/>
        </w:rPr>
      </w:pPr>
      <w:r w:rsidRPr="00EA45D2">
        <w:rPr>
          <w:rFonts w:asciiTheme="minorHAnsi" w:hAnsiTheme="minorHAnsi" w:cstheme="minorHAnsi"/>
        </w:rPr>
        <w:t xml:space="preserve">Online searches of publicly available information will be carried out on shortlisted candidates only and be recorded in writing such as social media platforms, news websites or other online platforms visited and any issues </w:t>
      </w:r>
      <w:proofErr w:type="gramStart"/>
      <w:r w:rsidRPr="00EA45D2">
        <w:rPr>
          <w:rFonts w:asciiTheme="minorHAnsi" w:hAnsiTheme="minorHAnsi" w:cstheme="minorHAnsi"/>
        </w:rPr>
        <w:t>arisen</w:t>
      </w:r>
      <w:proofErr w:type="gramEnd"/>
      <w:r w:rsidRPr="00EA45D2">
        <w:rPr>
          <w:rFonts w:asciiTheme="minorHAnsi" w:hAnsiTheme="minorHAnsi" w:cstheme="minorHAnsi"/>
        </w:rPr>
        <w:t>. This will then be discussed with the candidate at interview.</w:t>
      </w:r>
    </w:p>
    <w:p w14:paraId="3650522B" w14:textId="77777777" w:rsidR="00EA45D2" w:rsidRDefault="00EA45D2" w:rsidP="00EA45D2">
      <w:pPr>
        <w:pStyle w:val="BodyText"/>
        <w:rPr>
          <w:rFonts w:asciiTheme="minorHAnsi" w:hAnsiTheme="minorHAnsi" w:cstheme="minorHAnsi"/>
        </w:rPr>
      </w:pPr>
    </w:p>
    <w:p w14:paraId="13C6874B" w14:textId="5178E037" w:rsidR="00EA45D2" w:rsidRDefault="00EA45D2" w:rsidP="00EA45D2">
      <w:pPr>
        <w:pStyle w:val="BodyText"/>
        <w:rPr>
          <w:rFonts w:asciiTheme="minorHAnsi" w:hAnsiTheme="minorHAnsi" w:cstheme="minorHAnsi"/>
        </w:rPr>
      </w:pPr>
      <w:r w:rsidRPr="00EA45D2">
        <w:rPr>
          <w:rFonts w:asciiTheme="minorHAnsi" w:hAnsiTheme="minorHAnsi" w:cstheme="minorHAnsi"/>
        </w:rPr>
        <w:t>After the interview, the Hiring manager will note their intended decision to hire or not on the interview form and will give specific reasons for the decision</w:t>
      </w:r>
      <w:r>
        <w:rPr>
          <w:rFonts w:asciiTheme="minorHAnsi" w:hAnsiTheme="minorHAnsi" w:cstheme="minorHAnsi"/>
        </w:rPr>
        <w:t>.</w:t>
      </w:r>
    </w:p>
    <w:p w14:paraId="69FA5447" w14:textId="77777777" w:rsidR="00EA45D2" w:rsidRDefault="00EA45D2" w:rsidP="00EA45D2">
      <w:pPr>
        <w:pStyle w:val="BodyText"/>
        <w:rPr>
          <w:rFonts w:asciiTheme="minorHAnsi" w:hAnsiTheme="minorHAnsi" w:cstheme="minorHAnsi"/>
        </w:rPr>
      </w:pPr>
    </w:p>
    <w:p w14:paraId="218C0CDC" w14:textId="77777777" w:rsidR="00EA45D2" w:rsidRDefault="00EA45D2" w:rsidP="00EA45D2">
      <w:pPr>
        <w:pStyle w:val="BodyText"/>
        <w:rPr>
          <w:rFonts w:asciiTheme="minorHAnsi" w:hAnsiTheme="minorHAnsi" w:cstheme="minorHAnsi"/>
        </w:rPr>
      </w:pPr>
    </w:p>
    <w:p w14:paraId="3A61F449" w14:textId="77777777" w:rsidR="00EA45D2" w:rsidRPr="00EA45D2" w:rsidRDefault="00EA45D2" w:rsidP="00EA45D2">
      <w:pPr>
        <w:pStyle w:val="BodyText"/>
        <w:rPr>
          <w:rFonts w:asciiTheme="minorHAnsi" w:hAnsiTheme="minorHAnsi" w:cstheme="minorHAnsi"/>
          <w:b/>
          <w:bCs/>
        </w:rPr>
      </w:pPr>
      <w:r w:rsidRPr="00EA45D2">
        <w:rPr>
          <w:rFonts w:asciiTheme="minorHAnsi" w:hAnsiTheme="minorHAnsi" w:cstheme="minorHAnsi"/>
          <w:b/>
          <w:bCs/>
        </w:rPr>
        <w:t xml:space="preserve">Candidate responsibilities: </w:t>
      </w:r>
    </w:p>
    <w:p w14:paraId="7672D159" w14:textId="0E99B0AB" w:rsidR="00EA45D2" w:rsidRDefault="00EA45D2" w:rsidP="00EA45D2">
      <w:pPr>
        <w:pStyle w:val="BodyText"/>
        <w:rPr>
          <w:rFonts w:asciiTheme="minorHAnsi" w:hAnsiTheme="minorHAnsi" w:cstheme="minorHAnsi"/>
        </w:rPr>
      </w:pPr>
      <w:r w:rsidRPr="00EA45D2">
        <w:rPr>
          <w:rFonts w:asciiTheme="minorHAnsi" w:hAnsiTheme="minorHAnsi" w:cstheme="minorHAnsi"/>
        </w:rPr>
        <w:t>At interview selection candidates must</w:t>
      </w:r>
      <w:r>
        <w:rPr>
          <w:rFonts w:asciiTheme="minorHAnsi" w:hAnsiTheme="minorHAnsi" w:cstheme="minorHAnsi"/>
        </w:rPr>
        <w:t xml:space="preserve"> – </w:t>
      </w:r>
    </w:p>
    <w:p w14:paraId="1DF3234F" w14:textId="77777777" w:rsidR="00EA45D2" w:rsidRDefault="00EA45D2" w:rsidP="00EA45D2">
      <w:pPr>
        <w:pStyle w:val="BodyText"/>
        <w:numPr>
          <w:ilvl w:val="0"/>
          <w:numId w:val="81"/>
        </w:numPr>
        <w:rPr>
          <w:rFonts w:asciiTheme="minorHAnsi" w:hAnsiTheme="minorHAnsi" w:cstheme="minorHAnsi"/>
        </w:rPr>
      </w:pPr>
      <w:r w:rsidRPr="00EA45D2">
        <w:rPr>
          <w:rFonts w:asciiTheme="minorHAnsi" w:hAnsiTheme="minorHAnsi" w:cstheme="minorHAnsi"/>
        </w:rPr>
        <w:t>Explain any gaps in employment.</w:t>
      </w:r>
    </w:p>
    <w:p w14:paraId="6BE809DD" w14:textId="77777777" w:rsidR="00EA45D2" w:rsidRDefault="00EA45D2" w:rsidP="00EA45D2">
      <w:pPr>
        <w:pStyle w:val="BodyText"/>
        <w:numPr>
          <w:ilvl w:val="0"/>
          <w:numId w:val="81"/>
        </w:numPr>
        <w:rPr>
          <w:rFonts w:asciiTheme="minorHAnsi" w:hAnsiTheme="minorHAnsi" w:cstheme="minorHAnsi"/>
        </w:rPr>
      </w:pPr>
      <w:r w:rsidRPr="00EA45D2">
        <w:rPr>
          <w:rFonts w:asciiTheme="minorHAnsi" w:hAnsiTheme="minorHAnsi" w:cstheme="minorHAnsi"/>
        </w:rPr>
        <w:t xml:space="preserve">Disclose any </w:t>
      </w:r>
      <w:proofErr w:type="gramStart"/>
      <w:r w:rsidRPr="00EA45D2">
        <w:rPr>
          <w:rFonts w:asciiTheme="minorHAnsi" w:hAnsiTheme="minorHAnsi" w:cstheme="minorHAnsi"/>
        </w:rPr>
        <w:t>period of time</w:t>
      </w:r>
      <w:proofErr w:type="gramEnd"/>
      <w:r w:rsidRPr="00EA45D2">
        <w:rPr>
          <w:rFonts w:asciiTheme="minorHAnsi" w:hAnsiTheme="minorHAnsi" w:cstheme="minorHAnsi"/>
        </w:rPr>
        <w:t xml:space="preserve"> over three months spent living outside of the Uk in the last 5 years so we can perform an overseas check.</w:t>
      </w:r>
    </w:p>
    <w:p w14:paraId="4FEE2288" w14:textId="77777777" w:rsidR="00EA45D2" w:rsidRDefault="00EA45D2" w:rsidP="00EA45D2">
      <w:pPr>
        <w:pStyle w:val="BodyText"/>
        <w:numPr>
          <w:ilvl w:val="0"/>
          <w:numId w:val="81"/>
        </w:numPr>
        <w:rPr>
          <w:rFonts w:asciiTheme="minorHAnsi" w:hAnsiTheme="minorHAnsi" w:cstheme="minorHAnsi"/>
        </w:rPr>
      </w:pPr>
      <w:r w:rsidRPr="00EA45D2">
        <w:rPr>
          <w:rFonts w:asciiTheme="minorHAnsi" w:hAnsiTheme="minorHAnsi" w:cstheme="minorHAnsi"/>
        </w:rPr>
        <w:t>Explain satisfactorily any anomalies or discrepancies in the information available to the panel.</w:t>
      </w:r>
    </w:p>
    <w:p w14:paraId="5B6E0F67" w14:textId="77777777" w:rsidR="00EA45D2" w:rsidRDefault="00EA45D2" w:rsidP="00EA45D2">
      <w:pPr>
        <w:pStyle w:val="BodyText"/>
        <w:numPr>
          <w:ilvl w:val="0"/>
          <w:numId w:val="81"/>
        </w:numPr>
        <w:rPr>
          <w:rFonts w:asciiTheme="minorHAnsi" w:hAnsiTheme="minorHAnsi" w:cstheme="minorHAnsi"/>
        </w:rPr>
      </w:pPr>
      <w:r w:rsidRPr="00EA45D2">
        <w:rPr>
          <w:rFonts w:asciiTheme="minorHAnsi" w:hAnsiTheme="minorHAnsi" w:cstheme="minorHAnsi"/>
        </w:rPr>
        <w:t>Declare any information that is likely to appear on the DBS disclosure.</w:t>
      </w:r>
    </w:p>
    <w:p w14:paraId="77369FC4" w14:textId="77777777" w:rsidR="00EA45D2" w:rsidRDefault="00EA45D2" w:rsidP="00EA45D2">
      <w:pPr>
        <w:pStyle w:val="BodyText"/>
        <w:numPr>
          <w:ilvl w:val="0"/>
          <w:numId w:val="81"/>
        </w:numPr>
        <w:rPr>
          <w:rFonts w:asciiTheme="minorHAnsi" w:hAnsiTheme="minorHAnsi" w:cstheme="minorHAnsi"/>
        </w:rPr>
      </w:pPr>
      <w:r w:rsidRPr="00EA45D2">
        <w:rPr>
          <w:rFonts w:asciiTheme="minorHAnsi" w:hAnsiTheme="minorHAnsi" w:cstheme="minorHAnsi"/>
        </w:rPr>
        <w:t>Demonstrate their ability to safeguard and protect the welfare of children and young people.</w:t>
      </w:r>
    </w:p>
    <w:p w14:paraId="24A10ACE" w14:textId="517E595A" w:rsidR="00EA45D2" w:rsidRDefault="00EA45D2" w:rsidP="00EA45D2">
      <w:pPr>
        <w:pStyle w:val="BodyText"/>
        <w:numPr>
          <w:ilvl w:val="0"/>
          <w:numId w:val="81"/>
        </w:numPr>
        <w:rPr>
          <w:rFonts w:asciiTheme="minorHAnsi" w:hAnsiTheme="minorHAnsi" w:cstheme="minorHAnsi"/>
        </w:rPr>
      </w:pPr>
      <w:r w:rsidRPr="00EA45D2">
        <w:rPr>
          <w:rFonts w:asciiTheme="minorHAnsi" w:hAnsiTheme="minorHAnsi" w:cstheme="minorHAnsi"/>
        </w:rPr>
        <w:t>Demonstrate their ability to perform the role advertised.</w:t>
      </w:r>
    </w:p>
    <w:p w14:paraId="109D17BF" w14:textId="4BE0B26F" w:rsidR="00EA45D2" w:rsidRDefault="00EA45D2" w:rsidP="00EA45D2">
      <w:pPr>
        <w:pStyle w:val="BodyText"/>
        <w:numPr>
          <w:ilvl w:val="0"/>
          <w:numId w:val="81"/>
        </w:numPr>
        <w:rPr>
          <w:rFonts w:asciiTheme="minorHAnsi" w:hAnsiTheme="minorHAnsi" w:cstheme="minorHAnsi"/>
        </w:rPr>
      </w:pPr>
      <w:r w:rsidRPr="00EA45D2">
        <w:rPr>
          <w:rFonts w:asciiTheme="minorHAnsi" w:hAnsiTheme="minorHAnsi" w:cstheme="minorHAnsi"/>
        </w:rPr>
        <w:t>Disclose any convictions, cautions, court orders, reprimands and warnings that may affect their suitability to work with children (whether received before or during their employment at the nursery).</w:t>
      </w:r>
    </w:p>
    <w:p w14:paraId="55C4530C" w14:textId="77777777" w:rsidR="00EA45D2" w:rsidRDefault="00EA45D2" w:rsidP="00EA45D2">
      <w:pPr>
        <w:pStyle w:val="BodyText"/>
        <w:rPr>
          <w:rFonts w:asciiTheme="minorHAnsi" w:hAnsiTheme="minorHAnsi" w:cstheme="minorHAnsi"/>
        </w:rPr>
      </w:pPr>
    </w:p>
    <w:p w14:paraId="547C2C69" w14:textId="1E98C7B4" w:rsidR="00EA45D2" w:rsidRDefault="00EA45D2" w:rsidP="00EA45D2">
      <w:pPr>
        <w:pStyle w:val="BodyText"/>
        <w:rPr>
          <w:rFonts w:asciiTheme="minorHAnsi" w:hAnsiTheme="minorHAnsi" w:cstheme="minorHAnsi"/>
          <w:b/>
          <w:bCs/>
        </w:rPr>
      </w:pPr>
      <w:r w:rsidRPr="00EA45D2">
        <w:rPr>
          <w:rFonts w:asciiTheme="minorHAnsi" w:hAnsiTheme="minorHAnsi" w:cstheme="minorHAnsi"/>
          <w:b/>
          <w:bCs/>
        </w:rPr>
        <w:t>On no account should any job offer be made during or at the end of an interview.</w:t>
      </w:r>
    </w:p>
    <w:p w14:paraId="28335246" w14:textId="77777777" w:rsidR="00EA45D2" w:rsidRDefault="00EA45D2" w:rsidP="00EA45D2">
      <w:pPr>
        <w:pStyle w:val="BodyText"/>
        <w:rPr>
          <w:rFonts w:asciiTheme="minorHAnsi" w:hAnsiTheme="minorHAnsi" w:cstheme="minorHAnsi"/>
          <w:b/>
          <w:bCs/>
        </w:rPr>
      </w:pPr>
    </w:p>
    <w:p w14:paraId="0A2BF2EF" w14:textId="77777777" w:rsidR="00EA45D2" w:rsidRDefault="00EA45D2" w:rsidP="00EA45D2">
      <w:pPr>
        <w:pStyle w:val="BodyText"/>
        <w:rPr>
          <w:rFonts w:asciiTheme="minorHAnsi" w:hAnsiTheme="minorHAnsi" w:cstheme="minorHAnsi"/>
          <w:b/>
          <w:bCs/>
        </w:rPr>
      </w:pPr>
    </w:p>
    <w:p w14:paraId="22C59910" w14:textId="77777777" w:rsidR="00EA45D2" w:rsidRDefault="00EA45D2" w:rsidP="00EA45D2">
      <w:pPr>
        <w:pStyle w:val="BodyText"/>
        <w:rPr>
          <w:rFonts w:asciiTheme="minorHAnsi" w:hAnsiTheme="minorHAnsi" w:cstheme="minorHAnsi"/>
          <w:b/>
          <w:bCs/>
        </w:rPr>
      </w:pPr>
      <w:r w:rsidRPr="00EA45D2">
        <w:rPr>
          <w:rFonts w:asciiTheme="minorHAnsi" w:hAnsiTheme="minorHAnsi" w:cstheme="minorHAnsi"/>
          <w:b/>
          <w:bCs/>
        </w:rPr>
        <w:t xml:space="preserve">Selection and References: </w:t>
      </w:r>
    </w:p>
    <w:p w14:paraId="7C9536B9" w14:textId="77777777" w:rsidR="00EA45D2" w:rsidRPr="00EA45D2" w:rsidRDefault="00EA45D2" w:rsidP="00EA45D2">
      <w:pPr>
        <w:pStyle w:val="BodyText"/>
        <w:rPr>
          <w:rFonts w:asciiTheme="minorHAnsi" w:hAnsiTheme="minorHAnsi" w:cstheme="minorHAnsi"/>
        </w:rPr>
      </w:pPr>
      <w:r w:rsidRPr="00EA45D2">
        <w:rPr>
          <w:rFonts w:asciiTheme="minorHAnsi" w:hAnsiTheme="minorHAnsi" w:cstheme="minorHAnsi"/>
        </w:rPr>
        <w:t>Following a successful interview where the candidate has met all relevant criteria, the hiring manager will contact the applicant and make an offer pending successful receipt of the following:</w:t>
      </w:r>
    </w:p>
    <w:p w14:paraId="21B51E49" w14:textId="77777777" w:rsidR="00EA45D2" w:rsidRPr="00EA45D2" w:rsidRDefault="00EA45D2" w:rsidP="00EA45D2">
      <w:pPr>
        <w:pStyle w:val="BodyText"/>
        <w:numPr>
          <w:ilvl w:val="0"/>
          <w:numId w:val="82"/>
        </w:numPr>
        <w:rPr>
          <w:rFonts w:asciiTheme="minorHAnsi" w:hAnsiTheme="minorHAnsi" w:cstheme="minorHAnsi"/>
        </w:rPr>
      </w:pPr>
      <w:r w:rsidRPr="00EA45D2">
        <w:rPr>
          <w:rFonts w:asciiTheme="minorHAnsi" w:hAnsiTheme="minorHAnsi" w:cstheme="minorHAnsi"/>
        </w:rPr>
        <w:t>DBS Checks</w:t>
      </w:r>
    </w:p>
    <w:p w14:paraId="7999E2A2" w14:textId="77777777" w:rsidR="00EA45D2" w:rsidRPr="00EA45D2" w:rsidRDefault="00EA45D2" w:rsidP="00EA45D2">
      <w:pPr>
        <w:pStyle w:val="BodyText"/>
        <w:numPr>
          <w:ilvl w:val="0"/>
          <w:numId w:val="82"/>
        </w:numPr>
        <w:rPr>
          <w:rFonts w:asciiTheme="minorHAnsi" w:hAnsiTheme="minorHAnsi" w:cstheme="minorHAnsi"/>
        </w:rPr>
      </w:pPr>
      <w:r w:rsidRPr="00EA45D2">
        <w:rPr>
          <w:rFonts w:asciiTheme="minorHAnsi" w:hAnsiTheme="minorHAnsi" w:cstheme="minorHAnsi"/>
        </w:rPr>
        <w:t>2 x satisfactory references</w:t>
      </w:r>
    </w:p>
    <w:p w14:paraId="2B2AD544" w14:textId="31D5FEBA" w:rsidR="00EA45D2" w:rsidRDefault="00EA45D2" w:rsidP="00EA45D2">
      <w:pPr>
        <w:pStyle w:val="BodyText"/>
        <w:numPr>
          <w:ilvl w:val="0"/>
          <w:numId w:val="82"/>
        </w:numPr>
        <w:rPr>
          <w:rFonts w:asciiTheme="minorHAnsi" w:hAnsiTheme="minorHAnsi" w:cstheme="minorHAnsi"/>
        </w:rPr>
      </w:pPr>
      <w:r w:rsidRPr="00EA45D2">
        <w:rPr>
          <w:rFonts w:asciiTheme="minorHAnsi" w:hAnsiTheme="minorHAnsi" w:cstheme="minorHAnsi"/>
        </w:rPr>
        <w:t>Positive completion of pre-employment checks</w:t>
      </w:r>
    </w:p>
    <w:p w14:paraId="233FA6E9" w14:textId="77777777" w:rsidR="00EA45D2" w:rsidRDefault="00EA45D2" w:rsidP="00EA45D2">
      <w:pPr>
        <w:pStyle w:val="BodyText"/>
        <w:rPr>
          <w:rFonts w:asciiTheme="minorHAnsi" w:hAnsiTheme="minorHAnsi" w:cstheme="minorHAnsi"/>
        </w:rPr>
      </w:pPr>
    </w:p>
    <w:p w14:paraId="11FD0B91" w14:textId="0BBB7046" w:rsidR="00EA45D2" w:rsidRDefault="00EA45D2" w:rsidP="00EA45D2">
      <w:pPr>
        <w:pStyle w:val="BodyText"/>
        <w:rPr>
          <w:rFonts w:asciiTheme="minorHAnsi" w:hAnsiTheme="minorHAnsi" w:cstheme="minorHAnsi"/>
        </w:rPr>
      </w:pPr>
      <w:r w:rsidRPr="00EA45D2">
        <w:rPr>
          <w:rFonts w:asciiTheme="minorHAnsi" w:hAnsiTheme="minorHAnsi" w:cstheme="minorHAnsi"/>
        </w:rPr>
        <w:t>Unsuccessful candidates will be contacted by email explaining the reasons for rejection. Any information regarding these candidates will be retained in line with our Data Protection policy.</w:t>
      </w:r>
    </w:p>
    <w:p w14:paraId="2E36FCAC" w14:textId="77777777" w:rsidR="00EA45D2" w:rsidRDefault="00EA45D2" w:rsidP="00EA45D2">
      <w:pPr>
        <w:pStyle w:val="BodyText"/>
        <w:rPr>
          <w:rFonts w:asciiTheme="minorHAnsi" w:hAnsiTheme="minorHAnsi" w:cstheme="minorHAnsi"/>
        </w:rPr>
      </w:pPr>
    </w:p>
    <w:p w14:paraId="157027FD" w14:textId="77777777" w:rsidR="00EA45D2" w:rsidRDefault="00EA45D2" w:rsidP="00EA45D2">
      <w:pPr>
        <w:pStyle w:val="BodyText"/>
        <w:rPr>
          <w:rFonts w:asciiTheme="minorHAnsi" w:hAnsiTheme="minorHAnsi" w:cstheme="minorHAnsi"/>
        </w:rPr>
      </w:pPr>
    </w:p>
    <w:p w14:paraId="2587277F" w14:textId="77777777" w:rsidR="00EA45D2" w:rsidRPr="00EA45D2" w:rsidRDefault="00EA45D2" w:rsidP="00EA45D2">
      <w:pPr>
        <w:pStyle w:val="BodyText"/>
        <w:rPr>
          <w:rFonts w:asciiTheme="minorHAnsi" w:hAnsiTheme="minorHAnsi" w:cstheme="minorHAnsi"/>
          <w:b/>
          <w:bCs/>
        </w:rPr>
      </w:pPr>
      <w:r w:rsidRPr="00EA45D2">
        <w:rPr>
          <w:rFonts w:asciiTheme="minorHAnsi" w:hAnsiTheme="minorHAnsi" w:cstheme="minorHAnsi"/>
          <w:b/>
          <w:bCs/>
        </w:rPr>
        <w:t xml:space="preserve">Disclosure Barring Service checks and vetting: </w:t>
      </w:r>
    </w:p>
    <w:p w14:paraId="3AB1CF1F" w14:textId="68A1E2D0" w:rsidR="00EA45D2" w:rsidRDefault="00EA45D2" w:rsidP="00EA45D2">
      <w:pPr>
        <w:pStyle w:val="BodyText"/>
        <w:rPr>
          <w:rFonts w:asciiTheme="minorHAnsi" w:hAnsiTheme="minorHAnsi" w:cstheme="minorHAnsi"/>
        </w:rPr>
      </w:pPr>
      <w:r w:rsidRPr="00EA45D2">
        <w:rPr>
          <w:rFonts w:asciiTheme="minorHAnsi" w:hAnsiTheme="minorHAnsi" w:cstheme="minorHAnsi"/>
        </w:rPr>
        <w:t xml:space="preserve">All nursery-based jobs are exempt from the Rehabilitation of Offenders Act 1974 as the work brings employees into contact with children who are regarded by the Act as a vulnerable </w:t>
      </w:r>
      <w:proofErr w:type="gramStart"/>
      <w:r w:rsidRPr="00EA45D2">
        <w:rPr>
          <w:rFonts w:asciiTheme="minorHAnsi" w:hAnsiTheme="minorHAnsi" w:cstheme="minorHAnsi"/>
        </w:rPr>
        <w:t>group,</w:t>
      </w:r>
      <w:proofErr w:type="gramEnd"/>
      <w:r w:rsidRPr="00EA45D2">
        <w:rPr>
          <w:rFonts w:asciiTheme="minorHAnsi" w:hAnsiTheme="minorHAnsi" w:cstheme="minorHAnsi"/>
        </w:rPr>
        <w:t xml:space="preserve"> therefore all applicants must be in possession of a current and relevant enhanced DBS check.</w:t>
      </w:r>
    </w:p>
    <w:p w14:paraId="498C2ECB" w14:textId="77777777" w:rsidR="00DF5D5F" w:rsidRDefault="00DF5D5F" w:rsidP="00EA45D2">
      <w:pPr>
        <w:pStyle w:val="BodyText"/>
        <w:rPr>
          <w:rFonts w:asciiTheme="minorHAnsi" w:hAnsiTheme="minorHAnsi" w:cstheme="minorHAnsi"/>
        </w:rPr>
      </w:pPr>
    </w:p>
    <w:p w14:paraId="73F1A8BE" w14:textId="3EA5B027" w:rsidR="00DF5D5F" w:rsidRDefault="00DF5D5F" w:rsidP="00EA45D2">
      <w:pPr>
        <w:pStyle w:val="BodyText"/>
        <w:rPr>
          <w:rFonts w:asciiTheme="minorHAnsi" w:hAnsiTheme="minorHAnsi" w:cstheme="minorHAnsi"/>
        </w:rPr>
      </w:pPr>
      <w:r>
        <w:rPr>
          <w:rFonts w:asciiTheme="minorHAnsi" w:hAnsiTheme="minorHAnsi" w:cstheme="minorHAnsi"/>
        </w:rPr>
        <w:t>Woven Nursery Enterprise Limited</w:t>
      </w:r>
      <w:r w:rsidRPr="00DF5D5F">
        <w:rPr>
          <w:rFonts w:asciiTheme="minorHAnsi" w:hAnsiTheme="minorHAnsi" w:cstheme="minorHAnsi"/>
        </w:rPr>
        <w:t xml:space="preserve"> will apply and pay for the new DBS in all cases where the new employee is not registered on the </w:t>
      </w:r>
      <w:proofErr w:type="gramStart"/>
      <w:r w:rsidRPr="00DF5D5F">
        <w:rPr>
          <w:rFonts w:asciiTheme="minorHAnsi" w:hAnsiTheme="minorHAnsi" w:cstheme="minorHAnsi"/>
        </w:rPr>
        <w:t>update</w:t>
      </w:r>
      <w:proofErr w:type="gramEnd"/>
      <w:r w:rsidRPr="00DF5D5F">
        <w:rPr>
          <w:rFonts w:asciiTheme="minorHAnsi" w:hAnsiTheme="minorHAnsi" w:cstheme="minorHAnsi"/>
        </w:rPr>
        <w:t xml:space="preserve"> service.</w:t>
      </w:r>
      <w:r>
        <w:rPr>
          <w:rFonts w:asciiTheme="minorHAnsi" w:hAnsiTheme="minorHAnsi" w:cstheme="minorHAnsi"/>
        </w:rPr>
        <w:t xml:space="preserve"> </w:t>
      </w:r>
    </w:p>
    <w:p w14:paraId="0814B1E1" w14:textId="77777777" w:rsidR="00DF5D5F" w:rsidRDefault="00DF5D5F" w:rsidP="00EA45D2">
      <w:pPr>
        <w:pStyle w:val="BodyText"/>
        <w:rPr>
          <w:rFonts w:asciiTheme="minorHAnsi" w:hAnsiTheme="minorHAnsi" w:cstheme="minorHAnsi"/>
        </w:rPr>
      </w:pPr>
    </w:p>
    <w:p w14:paraId="0DA01D91" w14:textId="395BF563" w:rsidR="00DF5D5F" w:rsidRDefault="00DF5D5F" w:rsidP="00EA45D2">
      <w:pPr>
        <w:pStyle w:val="BodyText"/>
        <w:rPr>
          <w:rFonts w:asciiTheme="minorHAnsi" w:hAnsiTheme="minorHAnsi" w:cstheme="minorHAnsi"/>
        </w:rPr>
      </w:pPr>
      <w:r w:rsidRPr="00DF5D5F">
        <w:rPr>
          <w:rFonts w:asciiTheme="minorHAnsi" w:hAnsiTheme="minorHAnsi" w:cstheme="minorHAnsi"/>
        </w:rPr>
        <w:t>Following receipt of a clear DBS, the candidate must register for the update service themselves. If the candidate does not register within 15 days, they will have to pay for a new DBS certificate each time it is required.</w:t>
      </w:r>
    </w:p>
    <w:p w14:paraId="5E27FE5C" w14:textId="77777777" w:rsidR="00DF5D5F" w:rsidRDefault="00DF5D5F" w:rsidP="00EA45D2">
      <w:pPr>
        <w:pStyle w:val="BodyText"/>
        <w:rPr>
          <w:rFonts w:asciiTheme="minorHAnsi" w:hAnsiTheme="minorHAnsi" w:cstheme="minorHAnsi"/>
        </w:rPr>
      </w:pPr>
    </w:p>
    <w:p w14:paraId="5FA2ECD6" w14:textId="50FF4A08" w:rsidR="00DF5D5F" w:rsidRDefault="00DF5D5F" w:rsidP="00EA45D2">
      <w:pPr>
        <w:pStyle w:val="BodyText"/>
        <w:rPr>
          <w:rFonts w:asciiTheme="minorHAnsi" w:hAnsiTheme="minorHAnsi" w:cstheme="minorHAnsi"/>
        </w:rPr>
      </w:pPr>
      <w:r w:rsidRPr="00DF5D5F">
        <w:rPr>
          <w:rFonts w:asciiTheme="minorHAnsi" w:hAnsiTheme="minorHAnsi" w:cstheme="minorHAnsi"/>
        </w:rPr>
        <w:t>If an applicant is on the update service and has a current certificate the nursery must:</w:t>
      </w:r>
    </w:p>
    <w:p w14:paraId="2A4BAB25" w14:textId="77777777" w:rsidR="00DF5D5F" w:rsidRDefault="00DF5D5F" w:rsidP="00DF5D5F">
      <w:pPr>
        <w:pStyle w:val="BodyText"/>
        <w:numPr>
          <w:ilvl w:val="0"/>
          <w:numId w:val="83"/>
        </w:numPr>
        <w:rPr>
          <w:rFonts w:asciiTheme="minorHAnsi" w:hAnsiTheme="minorHAnsi" w:cstheme="minorHAnsi"/>
        </w:rPr>
      </w:pPr>
      <w:r w:rsidRPr="00DF5D5F">
        <w:rPr>
          <w:rFonts w:asciiTheme="minorHAnsi" w:hAnsiTheme="minorHAnsi" w:cstheme="minorHAnsi"/>
        </w:rPr>
        <w:t>See the original DBS certificate</w:t>
      </w:r>
    </w:p>
    <w:p w14:paraId="49CC2826" w14:textId="77777777" w:rsidR="00DF5D5F" w:rsidRDefault="00DF5D5F" w:rsidP="00DF5D5F">
      <w:pPr>
        <w:pStyle w:val="BodyText"/>
        <w:numPr>
          <w:ilvl w:val="0"/>
          <w:numId w:val="83"/>
        </w:numPr>
        <w:rPr>
          <w:rFonts w:asciiTheme="minorHAnsi" w:hAnsiTheme="minorHAnsi" w:cstheme="minorHAnsi"/>
        </w:rPr>
      </w:pPr>
      <w:r w:rsidRPr="00DF5D5F">
        <w:rPr>
          <w:rFonts w:asciiTheme="minorHAnsi" w:hAnsiTheme="minorHAnsi" w:cstheme="minorHAnsi"/>
        </w:rPr>
        <w:t xml:space="preserve">Obtain consent from the applicant to do a check on the </w:t>
      </w:r>
      <w:proofErr w:type="gramStart"/>
      <w:r w:rsidRPr="00DF5D5F">
        <w:rPr>
          <w:rFonts w:asciiTheme="minorHAnsi" w:hAnsiTheme="minorHAnsi" w:cstheme="minorHAnsi"/>
        </w:rPr>
        <w:t>update</w:t>
      </w:r>
      <w:proofErr w:type="gramEnd"/>
      <w:r w:rsidRPr="00DF5D5F">
        <w:rPr>
          <w:rFonts w:asciiTheme="minorHAnsi" w:hAnsiTheme="minorHAnsi" w:cstheme="minorHAnsi"/>
        </w:rPr>
        <w:t xml:space="preserve"> service.</w:t>
      </w:r>
    </w:p>
    <w:p w14:paraId="55BA3E56" w14:textId="77777777" w:rsidR="00DF5D5F" w:rsidRDefault="00DF5D5F" w:rsidP="00DF5D5F">
      <w:pPr>
        <w:pStyle w:val="BodyText"/>
        <w:numPr>
          <w:ilvl w:val="0"/>
          <w:numId w:val="83"/>
        </w:numPr>
        <w:rPr>
          <w:rFonts w:asciiTheme="minorHAnsi" w:hAnsiTheme="minorHAnsi" w:cstheme="minorHAnsi"/>
        </w:rPr>
      </w:pPr>
      <w:r w:rsidRPr="00DF5D5F">
        <w:rPr>
          <w:rFonts w:asciiTheme="minorHAnsi" w:hAnsiTheme="minorHAnsi" w:cstheme="minorHAnsi"/>
        </w:rPr>
        <w:t>Confirm the certificate matches the individual’s identity.</w:t>
      </w:r>
    </w:p>
    <w:p w14:paraId="5949CDD7" w14:textId="316F53C2" w:rsidR="00DF5D5F" w:rsidRDefault="00DF5D5F" w:rsidP="00DF5D5F">
      <w:pPr>
        <w:pStyle w:val="BodyText"/>
        <w:numPr>
          <w:ilvl w:val="0"/>
          <w:numId w:val="83"/>
        </w:numPr>
        <w:rPr>
          <w:rFonts w:asciiTheme="minorHAnsi" w:hAnsiTheme="minorHAnsi" w:cstheme="minorHAnsi"/>
        </w:rPr>
      </w:pPr>
      <w:r w:rsidRPr="00DF5D5F">
        <w:rPr>
          <w:rFonts w:asciiTheme="minorHAnsi" w:hAnsiTheme="minorHAnsi" w:cstheme="minorHAnsi"/>
        </w:rPr>
        <w:t>Examine the original certificate to ensure that it is for the appropriate workforce and level of check, e.g., enhanced certificate/enhanced including barred list information, and the position applied for states ‘child workforce’.</w:t>
      </w:r>
    </w:p>
    <w:p w14:paraId="1DD77573" w14:textId="77777777" w:rsidR="00DF5D5F" w:rsidRDefault="00DF5D5F" w:rsidP="00DF5D5F">
      <w:pPr>
        <w:pStyle w:val="BodyText"/>
        <w:rPr>
          <w:rFonts w:asciiTheme="minorHAnsi" w:hAnsiTheme="minorHAnsi" w:cstheme="minorHAnsi"/>
        </w:rPr>
      </w:pPr>
    </w:p>
    <w:p w14:paraId="40E4B68C" w14:textId="77777777" w:rsidR="00DF5D5F" w:rsidRDefault="00DF5D5F" w:rsidP="00DF5D5F">
      <w:pPr>
        <w:pStyle w:val="BodyText"/>
        <w:rPr>
          <w:rFonts w:asciiTheme="minorHAnsi" w:hAnsiTheme="minorHAnsi" w:cstheme="minorHAnsi"/>
        </w:rPr>
      </w:pPr>
      <w:r w:rsidRPr="00DF5D5F">
        <w:rPr>
          <w:rFonts w:asciiTheme="minorHAnsi" w:hAnsiTheme="minorHAnsi" w:cstheme="minorHAnsi"/>
        </w:rPr>
        <w:t xml:space="preserve">In rare cases, successful candidates may be able to start employment before </w:t>
      </w:r>
      <w:proofErr w:type="gramStart"/>
      <w:r w:rsidRPr="00DF5D5F">
        <w:rPr>
          <w:rFonts w:asciiTheme="minorHAnsi" w:hAnsiTheme="minorHAnsi" w:cstheme="minorHAnsi"/>
        </w:rPr>
        <w:t>receipt of</w:t>
      </w:r>
      <w:proofErr w:type="gramEnd"/>
      <w:r w:rsidRPr="00DF5D5F">
        <w:rPr>
          <w:rFonts w:asciiTheme="minorHAnsi" w:hAnsiTheme="minorHAnsi" w:cstheme="minorHAnsi"/>
        </w:rPr>
        <w:t xml:space="preserve"> a new DBS if there is a delay in receiving the DBS. In such cases, it will be the </w:t>
      </w:r>
      <w:r>
        <w:rPr>
          <w:rFonts w:asciiTheme="minorHAnsi" w:hAnsiTheme="minorHAnsi" w:cstheme="minorHAnsi"/>
        </w:rPr>
        <w:t>M</w:t>
      </w:r>
      <w:r w:rsidRPr="00DF5D5F">
        <w:rPr>
          <w:rFonts w:asciiTheme="minorHAnsi" w:hAnsiTheme="minorHAnsi" w:cstheme="minorHAnsi"/>
        </w:rPr>
        <w:t xml:space="preserve">anager’s responsibility to make this decision, a risk assessment must be completed by the </w:t>
      </w:r>
      <w:proofErr w:type="gramStart"/>
      <w:r>
        <w:rPr>
          <w:rFonts w:asciiTheme="minorHAnsi" w:hAnsiTheme="minorHAnsi" w:cstheme="minorHAnsi"/>
        </w:rPr>
        <w:t>M</w:t>
      </w:r>
      <w:r w:rsidRPr="00DF5D5F">
        <w:rPr>
          <w:rFonts w:asciiTheme="minorHAnsi" w:hAnsiTheme="minorHAnsi" w:cstheme="minorHAnsi"/>
        </w:rPr>
        <w:t>anager</w:t>
      </w:r>
      <w:proofErr w:type="gramEnd"/>
      <w:r w:rsidRPr="00DF5D5F">
        <w:rPr>
          <w:rFonts w:asciiTheme="minorHAnsi" w:hAnsiTheme="minorHAnsi" w:cstheme="minorHAnsi"/>
        </w:rPr>
        <w:t xml:space="preserve"> and the candidate will not be left alone with children until the clear DBS is received. </w:t>
      </w:r>
    </w:p>
    <w:p w14:paraId="10E97096" w14:textId="77777777" w:rsidR="00DF5D5F" w:rsidRDefault="00DF5D5F" w:rsidP="00DF5D5F">
      <w:pPr>
        <w:pStyle w:val="BodyText"/>
        <w:rPr>
          <w:rFonts w:asciiTheme="minorHAnsi" w:hAnsiTheme="minorHAnsi" w:cstheme="minorHAnsi"/>
        </w:rPr>
      </w:pPr>
    </w:p>
    <w:p w14:paraId="313B7C71" w14:textId="360AA4E1" w:rsidR="00DF5D5F" w:rsidRDefault="00DF5D5F" w:rsidP="00DF5D5F">
      <w:pPr>
        <w:pStyle w:val="BodyText"/>
        <w:rPr>
          <w:rFonts w:asciiTheme="minorHAnsi" w:hAnsiTheme="minorHAnsi" w:cstheme="minorHAnsi"/>
        </w:rPr>
      </w:pPr>
      <w:r w:rsidRPr="00DF5D5F">
        <w:rPr>
          <w:rFonts w:asciiTheme="minorHAnsi" w:hAnsiTheme="minorHAnsi" w:cstheme="minorHAnsi"/>
        </w:rPr>
        <w:t xml:space="preserve">This risk assessment must be added to the </w:t>
      </w:r>
      <w:proofErr w:type="gramStart"/>
      <w:r w:rsidRPr="00DF5D5F">
        <w:rPr>
          <w:rFonts w:asciiTheme="minorHAnsi" w:hAnsiTheme="minorHAnsi" w:cstheme="minorHAnsi"/>
        </w:rPr>
        <w:t>candidates</w:t>
      </w:r>
      <w:proofErr w:type="gramEnd"/>
      <w:r>
        <w:rPr>
          <w:rFonts w:asciiTheme="minorHAnsi" w:hAnsiTheme="minorHAnsi" w:cstheme="minorHAnsi"/>
        </w:rPr>
        <w:t xml:space="preserve"> file</w:t>
      </w:r>
      <w:r w:rsidRPr="00DF5D5F">
        <w:rPr>
          <w:rFonts w:asciiTheme="minorHAnsi" w:hAnsiTheme="minorHAnsi" w:cstheme="minorHAnsi"/>
        </w:rPr>
        <w:t xml:space="preserve"> and will be reviewed every two weeks and signed off to confirm no issues with supervision or employment with the new employee.</w:t>
      </w:r>
    </w:p>
    <w:p w14:paraId="0AA928F1" w14:textId="77777777" w:rsidR="00DF5D5F" w:rsidRDefault="00DF5D5F" w:rsidP="00DF5D5F">
      <w:pPr>
        <w:pStyle w:val="BodyText"/>
        <w:rPr>
          <w:rFonts w:asciiTheme="minorHAnsi" w:hAnsiTheme="minorHAnsi" w:cstheme="minorHAnsi"/>
        </w:rPr>
      </w:pPr>
    </w:p>
    <w:p w14:paraId="52C3C340" w14:textId="77777777" w:rsidR="00DF5D5F" w:rsidRDefault="00DF5D5F" w:rsidP="00DF5D5F">
      <w:pPr>
        <w:pStyle w:val="BodyText"/>
        <w:rPr>
          <w:rFonts w:asciiTheme="minorHAnsi" w:hAnsiTheme="minorHAnsi" w:cstheme="minorHAnsi"/>
        </w:rPr>
      </w:pPr>
    </w:p>
    <w:p w14:paraId="04692BA6" w14:textId="77777777" w:rsidR="00DF5D5F" w:rsidRPr="00DF5D5F" w:rsidRDefault="00DF5D5F" w:rsidP="00DF5D5F">
      <w:pPr>
        <w:pStyle w:val="BodyText"/>
        <w:rPr>
          <w:rFonts w:asciiTheme="minorHAnsi" w:hAnsiTheme="minorHAnsi" w:cstheme="minorHAnsi"/>
          <w:b/>
          <w:bCs/>
        </w:rPr>
      </w:pPr>
      <w:r w:rsidRPr="00DF5D5F">
        <w:rPr>
          <w:rFonts w:asciiTheme="minorHAnsi" w:hAnsiTheme="minorHAnsi" w:cstheme="minorHAnsi"/>
          <w:b/>
          <w:bCs/>
        </w:rPr>
        <w:t xml:space="preserve">References: </w:t>
      </w:r>
    </w:p>
    <w:p w14:paraId="486E9798" w14:textId="5DFE6B59" w:rsidR="00DF5D5F" w:rsidRDefault="00DF5D5F" w:rsidP="00DF5D5F">
      <w:pPr>
        <w:pStyle w:val="BodyText"/>
        <w:rPr>
          <w:rFonts w:asciiTheme="minorHAnsi" w:hAnsiTheme="minorHAnsi" w:cstheme="minorHAnsi"/>
        </w:rPr>
      </w:pPr>
      <w:r w:rsidRPr="00DF5D5F">
        <w:rPr>
          <w:rFonts w:asciiTheme="minorHAnsi" w:hAnsiTheme="minorHAnsi" w:cstheme="minorHAnsi"/>
        </w:rPr>
        <w:t>For a candidate to be appointed, two references, one of which must be from the applicant’s current/most recent employer, must be received. Students can have their tutors as referees.</w:t>
      </w:r>
    </w:p>
    <w:p w14:paraId="3ADE20E0" w14:textId="77777777" w:rsidR="00DF5D5F" w:rsidRDefault="00DF5D5F" w:rsidP="00DF5D5F">
      <w:pPr>
        <w:pStyle w:val="BodyText"/>
        <w:rPr>
          <w:rFonts w:asciiTheme="minorHAnsi" w:hAnsiTheme="minorHAnsi" w:cstheme="minorHAnsi"/>
        </w:rPr>
      </w:pPr>
    </w:p>
    <w:p w14:paraId="717415D6" w14:textId="6E401B31" w:rsidR="00DF5D5F" w:rsidRDefault="00DF5D5F" w:rsidP="00DF5D5F">
      <w:pPr>
        <w:pStyle w:val="BodyText"/>
        <w:rPr>
          <w:rFonts w:asciiTheme="minorHAnsi" w:hAnsiTheme="minorHAnsi" w:cstheme="minorHAnsi"/>
        </w:rPr>
      </w:pPr>
      <w:r w:rsidRPr="00DF5D5F">
        <w:rPr>
          <w:rFonts w:asciiTheme="minorHAnsi" w:hAnsiTheme="minorHAnsi" w:cstheme="minorHAnsi"/>
        </w:rPr>
        <w:t xml:space="preserve">References are sought directly from the referee and should be completed using our </w:t>
      </w:r>
      <w:r>
        <w:rPr>
          <w:rFonts w:asciiTheme="minorHAnsi" w:hAnsiTheme="minorHAnsi" w:cstheme="minorHAnsi"/>
        </w:rPr>
        <w:t>HR Form</w:t>
      </w:r>
      <w:r w:rsidRPr="00DF5D5F">
        <w:rPr>
          <w:rFonts w:asciiTheme="minorHAnsi" w:hAnsiTheme="minorHAnsi" w:cstheme="minorHAnsi"/>
        </w:rPr>
        <w:t>. Where necessary, referees will be contacted in person to clarify any anomalies or discrepancies. We will keep detailed written records of such exchanges.</w:t>
      </w:r>
    </w:p>
    <w:p w14:paraId="7D94A7CA" w14:textId="77777777" w:rsidR="00DF5D5F" w:rsidRDefault="00DF5D5F" w:rsidP="00DF5D5F">
      <w:pPr>
        <w:pStyle w:val="BodyText"/>
        <w:rPr>
          <w:rFonts w:asciiTheme="minorHAnsi" w:hAnsiTheme="minorHAnsi" w:cstheme="minorHAnsi"/>
        </w:rPr>
      </w:pPr>
    </w:p>
    <w:p w14:paraId="5794623E" w14:textId="09F5A98E" w:rsidR="00DF5D5F" w:rsidRDefault="00DF5D5F" w:rsidP="00DF5D5F">
      <w:pPr>
        <w:pStyle w:val="BodyText"/>
        <w:rPr>
          <w:rFonts w:asciiTheme="minorHAnsi" w:hAnsiTheme="minorHAnsi" w:cstheme="minorHAnsi"/>
        </w:rPr>
      </w:pPr>
      <w:r w:rsidRPr="00DF5D5F">
        <w:rPr>
          <w:rFonts w:asciiTheme="minorHAnsi" w:hAnsiTheme="minorHAnsi" w:cstheme="minorHAnsi"/>
        </w:rPr>
        <w:t>Where necessary, previous employers who have not been named as referees may be contacted to clarify any such anomalies or discrepancies.</w:t>
      </w:r>
    </w:p>
    <w:p w14:paraId="270CE115" w14:textId="77777777" w:rsidR="00DF5D5F" w:rsidRDefault="00DF5D5F" w:rsidP="00DF5D5F">
      <w:pPr>
        <w:pStyle w:val="BodyText"/>
        <w:rPr>
          <w:rFonts w:asciiTheme="minorHAnsi" w:hAnsiTheme="minorHAnsi" w:cstheme="minorHAnsi"/>
        </w:rPr>
      </w:pPr>
    </w:p>
    <w:p w14:paraId="49DC6A7D" w14:textId="77777777" w:rsidR="00DF5D5F" w:rsidRDefault="00DF5D5F" w:rsidP="00DF5D5F">
      <w:pPr>
        <w:pStyle w:val="BodyText"/>
        <w:rPr>
          <w:rFonts w:asciiTheme="minorHAnsi" w:hAnsiTheme="minorHAnsi" w:cstheme="minorHAnsi"/>
        </w:rPr>
      </w:pPr>
      <w:r w:rsidRPr="00DF5D5F">
        <w:rPr>
          <w:rFonts w:asciiTheme="minorHAnsi" w:hAnsiTheme="minorHAnsi" w:cstheme="minorHAnsi"/>
        </w:rPr>
        <w:t>Referees will be asked about:</w:t>
      </w:r>
    </w:p>
    <w:p w14:paraId="19C666E1" w14:textId="77777777" w:rsidR="00DF5D5F" w:rsidRDefault="00DF5D5F" w:rsidP="00DF5D5F">
      <w:pPr>
        <w:pStyle w:val="BodyText"/>
        <w:numPr>
          <w:ilvl w:val="0"/>
          <w:numId w:val="84"/>
        </w:numPr>
        <w:rPr>
          <w:rFonts w:asciiTheme="minorHAnsi" w:hAnsiTheme="minorHAnsi" w:cstheme="minorHAnsi"/>
        </w:rPr>
      </w:pPr>
      <w:r w:rsidRPr="00DF5D5F">
        <w:rPr>
          <w:rFonts w:asciiTheme="minorHAnsi" w:hAnsiTheme="minorHAnsi" w:cstheme="minorHAnsi"/>
        </w:rPr>
        <w:t>The candidate’s suitability to work with children and young people</w:t>
      </w:r>
    </w:p>
    <w:p w14:paraId="6C987EF7" w14:textId="77777777" w:rsidR="00DF5D5F" w:rsidRDefault="00DF5D5F" w:rsidP="00DF5D5F">
      <w:pPr>
        <w:pStyle w:val="BodyText"/>
        <w:numPr>
          <w:ilvl w:val="0"/>
          <w:numId w:val="84"/>
        </w:numPr>
        <w:rPr>
          <w:rFonts w:asciiTheme="minorHAnsi" w:hAnsiTheme="minorHAnsi" w:cstheme="minorHAnsi"/>
        </w:rPr>
      </w:pPr>
      <w:r w:rsidRPr="00DF5D5F">
        <w:rPr>
          <w:rFonts w:asciiTheme="minorHAnsi" w:hAnsiTheme="minorHAnsi" w:cstheme="minorHAnsi"/>
        </w:rPr>
        <w:t>Any disciplinary warnings, including time-expired warnings, relating to the safeguarding of children and young people</w:t>
      </w:r>
    </w:p>
    <w:p w14:paraId="57F9D0AC" w14:textId="28234846" w:rsidR="00DF5D5F" w:rsidRDefault="00DF5D5F" w:rsidP="00DF5D5F">
      <w:pPr>
        <w:pStyle w:val="BodyText"/>
        <w:numPr>
          <w:ilvl w:val="0"/>
          <w:numId w:val="84"/>
        </w:numPr>
        <w:rPr>
          <w:rFonts w:asciiTheme="minorHAnsi" w:hAnsiTheme="minorHAnsi" w:cstheme="minorHAnsi"/>
        </w:rPr>
      </w:pPr>
      <w:r w:rsidRPr="00DF5D5F">
        <w:rPr>
          <w:rFonts w:asciiTheme="minorHAnsi" w:hAnsiTheme="minorHAnsi" w:cstheme="minorHAnsi"/>
        </w:rPr>
        <w:t>The candidate’s suitability for the post.</w:t>
      </w:r>
    </w:p>
    <w:p w14:paraId="43E7C3A3" w14:textId="77777777" w:rsidR="00DF5D5F" w:rsidRDefault="00DF5D5F" w:rsidP="00DF5D5F">
      <w:pPr>
        <w:pStyle w:val="BodyText"/>
        <w:rPr>
          <w:rFonts w:asciiTheme="minorHAnsi" w:hAnsiTheme="minorHAnsi" w:cstheme="minorHAnsi"/>
        </w:rPr>
      </w:pPr>
    </w:p>
    <w:p w14:paraId="36A724C3" w14:textId="77777777" w:rsidR="00DF5D5F" w:rsidRDefault="00DF5D5F" w:rsidP="00DF5D5F">
      <w:pPr>
        <w:pStyle w:val="BodyText"/>
        <w:rPr>
          <w:rFonts w:asciiTheme="minorHAnsi" w:hAnsiTheme="minorHAnsi" w:cstheme="minorHAnsi"/>
        </w:rPr>
      </w:pPr>
      <w:r w:rsidRPr="00DF5D5F">
        <w:rPr>
          <w:rFonts w:asciiTheme="minorHAnsi" w:hAnsiTheme="minorHAnsi" w:cstheme="minorHAnsi"/>
        </w:rPr>
        <w:t xml:space="preserve">Reference requests may also include </w:t>
      </w:r>
      <w:proofErr w:type="gramStart"/>
      <w:r w:rsidRPr="00DF5D5F">
        <w:rPr>
          <w:rFonts w:asciiTheme="minorHAnsi" w:hAnsiTheme="minorHAnsi" w:cstheme="minorHAnsi"/>
        </w:rPr>
        <w:t>request</w:t>
      </w:r>
      <w:proofErr w:type="gramEnd"/>
      <w:r w:rsidRPr="00DF5D5F">
        <w:rPr>
          <w:rFonts w:asciiTheme="minorHAnsi" w:hAnsiTheme="minorHAnsi" w:cstheme="minorHAnsi"/>
        </w:rPr>
        <w:t xml:space="preserve"> for the applicants:</w:t>
      </w:r>
    </w:p>
    <w:p w14:paraId="27CE139E" w14:textId="77777777" w:rsidR="00DF5D5F" w:rsidRDefault="00DF5D5F" w:rsidP="00DF5D5F">
      <w:pPr>
        <w:pStyle w:val="BodyText"/>
        <w:numPr>
          <w:ilvl w:val="0"/>
          <w:numId w:val="85"/>
        </w:numPr>
        <w:rPr>
          <w:rFonts w:asciiTheme="minorHAnsi" w:hAnsiTheme="minorHAnsi" w:cstheme="minorHAnsi"/>
        </w:rPr>
      </w:pPr>
      <w:r w:rsidRPr="00DF5D5F">
        <w:rPr>
          <w:rFonts w:asciiTheme="minorHAnsi" w:hAnsiTheme="minorHAnsi" w:cstheme="minorHAnsi"/>
        </w:rPr>
        <w:t>Current post and salary</w:t>
      </w:r>
    </w:p>
    <w:p w14:paraId="75508FFF" w14:textId="77777777" w:rsidR="00DF5D5F" w:rsidRDefault="00DF5D5F" w:rsidP="00DF5D5F">
      <w:pPr>
        <w:pStyle w:val="BodyText"/>
        <w:numPr>
          <w:ilvl w:val="0"/>
          <w:numId w:val="85"/>
        </w:numPr>
        <w:rPr>
          <w:rFonts w:asciiTheme="minorHAnsi" w:hAnsiTheme="minorHAnsi" w:cstheme="minorHAnsi"/>
        </w:rPr>
      </w:pPr>
      <w:r w:rsidRPr="00DF5D5F">
        <w:rPr>
          <w:rFonts w:asciiTheme="minorHAnsi" w:hAnsiTheme="minorHAnsi" w:cstheme="minorHAnsi"/>
        </w:rPr>
        <w:t>Sickness record</w:t>
      </w:r>
    </w:p>
    <w:p w14:paraId="52254771" w14:textId="77777777" w:rsidR="00DF5D5F" w:rsidRDefault="00DF5D5F" w:rsidP="00DF5D5F">
      <w:pPr>
        <w:pStyle w:val="BodyText"/>
        <w:numPr>
          <w:ilvl w:val="0"/>
          <w:numId w:val="85"/>
        </w:numPr>
        <w:rPr>
          <w:rFonts w:asciiTheme="minorHAnsi" w:hAnsiTheme="minorHAnsi" w:cstheme="minorHAnsi"/>
        </w:rPr>
      </w:pPr>
      <w:r w:rsidRPr="00DF5D5F">
        <w:rPr>
          <w:rFonts w:asciiTheme="minorHAnsi" w:hAnsiTheme="minorHAnsi" w:cstheme="minorHAnsi"/>
        </w:rPr>
        <w:t>Attendance record</w:t>
      </w:r>
    </w:p>
    <w:p w14:paraId="69326F55" w14:textId="67AF7B97" w:rsidR="00DF5D5F" w:rsidRDefault="00DF5D5F" w:rsidP="00DF5D5F">
      <w:pPr>
        <w:pStyle w:val="BodyText"/>
        <w:numPr>
          <w:ilvl w:val="0"/>
          <w:numId w:val="85"/>
        </w:numPr>
        <w:rPr>
          <w:rFonts w:asciiTheme="minorHAnsi" w:hAnsiTheme="minorHAnsi" w:cstheme="minorHAnsi"/>
        </w:rPr>
      </w:pPr>
      <w:r w:rsidRPr="00DF5D5F">
        <w:rPr>
          <w:rFonts w:asciiTheme="minorHAnsi" w:hAnsiTheme="minorHAnsi" w:cstheme="minorHAnsi"/>
        </w:rPr>
        <w:t>Disciplinary record.</w:t>
      </w:r>
    </w:p>
    <w:p w14:paraId="5DCAEA39" w14:textId="77777777" w:rsidR="00DF5D5F" w:rsidRDefault="00DF5D5F" w:rsidP="00DF5D5F">
      <w:pPr>
        <w:pStyle w:val="BodyText"/>
        <w:rPr>
          <w:rFonts w:asciiTheme="minorHAnsi" w:hAnsiTheme="minorHAnsi" w:cstheme="minorHAnsi"/>
        </w:rPr>
      </w:pPr>
    </w:p>
    <w:p w14:paraId="2B25B441" w14:textId="5E5B9BF0" w:rsidR="00DF5D5F" w:rsidRDefault="00DF5D5F" w:rsidP="00DF5D5F">
      <w:pPr>
        <w:pStyle w:val="BodyText"/>
        <w:rPr>
          <w:rFonts w:asciiTheme="minorHAnsi" w:hAnsiTheme="minorHAnsi" w:cstheme="minorHAnsi"/>
        </w:rPr>
      </w:pPr>
      <w:r w:rsidRPr="00DF5D5F">
        <w:rPr>
          <w:rFonts w:asciiTheme="minorHAnsi" w:hAnsiTheme="minorHAnsi" w:cstheme="minorHAnsi"/>
        </w:rPr>
        <w:t>The hiring manager must review these references to check for suitability and if any questions arise should have a follow-up telephone call with the referee to review – notes should be kept of any of these follow-up calls and added to the candidate's f</w:t>
      </w:r>
      <w:r>
        <w:rPr>
          <w:rFonts w:asciiTheme="minorHAnsi" w:hAnsiTheme="minorHAnsi" w:cstheme="minorHAnsi"/>
        </w:rPr>
        <w:t>ile</w:t>
      </w:r>
      <w:r w:rsidRPr="00DF5D5F">
        <w:rPr>
          <w:rFonts w:asciiTheme="minorHAnsi" w:hAnsiTheme="minorHAnsi" w:cstheme="minorHAnsi"/>
        </w:rPr>
        <w:t>.</w:t>
      </w:r>
    </w:p>
    <w:p w14:paraId="1AE0138A" w14:textId="77777777" w:rsidR="00DF5D5F" w:rsidRDefault="00DF5D5F" w:rsidP="00DF5D5F">
      <w:pPr>
        <w:pStyle w:val="BodyText"/>
        <w:rPr>
          <w:rFonts w:asciiTheme="minorHAnsi" w:hAnsiTheme="minorHAnsi" w:cstheme="minorHAnsi"/>
        </w:rPr>
      </w:pPr>
    </w:p>
    <w:p w14:paraId="690A8C5C" w14:textId="77777777" w:rsidR="00DF5D5F" w:rsidRPr="00DF5D5F" w:rsidRDefault="00DF5D5F" w:rsidP="00DF5D5F">
      <w:pPr>
        <w:pStyle w:val="BodyText"/>
        <w:rPr>
          <w:rFonts w:asciiTheme="minorHAnsi" w:hAnsiTheme="minorHAnsi" w:cstheme="minorHAnsi"/>
          <w:b/>
          <w:bCs/>
        </w:rPr>
      </w:pPr>
      <w:r w:rsidRPr="00DF5D5F">
        <w:rPr>
          <w:rFonts w:asciiTheme="minorHAnsi" w:hAnsiTheme="minorHAnsi" w:cstheme="minorHAnsi"/>
          <w:b/>
          <w:bCs/>
        </w:rPr>
        <w:t xml:space="preserve">Additional checks: </w:t>
      </w:r>
    </w:p>
    <w:p w14:paraId="2292E365" w14:textId="12EB5D4A" w:rsidR="00DF5D5F" w:rsidRDefault="00DF5D5F" w:rsidP="00DF5D5F">
      <w:pPr>
        <w:pStyle w:val="BodyText"/>
        <w:rPr>
          <w:rFonts w:asciiTheme="minorHAnsi" w:hAnsiTheme="minorHAnsi" w:cstheme="minorHAnsi"/>
        </w:rPr>
      </w:pPr>
      <w:r w:rsidRPr="00DF5D5F">
        <w:rPr>
          <w:rFonts w:asciiTheme="minorHAnsi" w:hAnsiTheme="minorHAnsi" w:cstheme="minorHAnsi"/>
        </w:rPr>
        <w:t>An offer of appointment is conditional upon satisfactory completion of the following additional checks</w:t>
      </w:r>
      <w:r>
        <w:rPr>
          <w:rFonts w:asciiTheme="minorHAnsi" w:hAnsiTheme="minorHAnsi" w:cstheme="minorHAnsi"/>
        </w:rPr>
        <w:t>.</w:t>
      </w:r>
    </w:p>
    <w:p w14:paraId="7AD431BD" w14:textId="77777777" w:rsidR="00DF5D5F" w:rsidRDefault="00DF5D5F" w:rsidP="00DF5D5F">
      <w:pPr>
        <w:pStyle w:val="BodyText"/>
        <w:rPr>
          <w:rFonts w:asciiTheme="minorHAnsi" w:hAnsiTheme="minorHAnsi" w:cstheme="minorHAnsi"/>
        </w:rPr>
      </w:pPr>
    </w:p>
    <w:p w14:paraId="687D3FDC" w14:textId="77777777" w:rsidR="00DF5D5F" w:rsidRPr="00DF5D5F" w:rsidRDefault="00DF5D5F" w:rsidP="00DF5D5F">
      <w:pPr>
        <w:pStyle w:val="BodyText"/>
        <w:rPr>
          <w:rFonts w:asciiTheme="minorHAnsi" w:hAnsiTheme="minorHAnsi" w:cstheme="minorHAnsi"/>
          <w:b/>
          <w:bCs/>
        </w:rPr>
      </w:pPr>
      <w:r w:rsidRPr="00DF5D5F">
        <w:rPr>
          <w:rFonts w:asciiTheme="minorHAnsi" w:hAnsiTheme="minorHAnsi" w:cstheme="minorHAnsi"/>
          <w:b/>
          <w:bCs/>
        </w:rPr>
        <w:t xml:space="preserve">Identity checks: </w:t>
      </w:r>
    </w:p>
    <w:p w14:paraId="431013DD" w14:textId="10ECD392" w:rsidR="00DF5D5F" w:rsidRDefault="00DF5D5F" w:rsidP="00DF5D5F">
      <w:pPr>
        <w:pStyle w:val="BodyText"/>
        <w:rPr>
          <w:rFonts w:asciiTheme="minorHAnsi" w:hAnsiTheme="minorHAnsi" w:cstheme="minorHAnsi"/>
        </w:rPr>
      </w:pPr>
      <w:r w:rsidRPr="00DF5D5F">
        <w:rPr>
          <w:rFonts w:asciiTheme="minorHAnsi" w:hAnsiTheme="minorHAnsi" w:cstheme="minorHAnsi"/>
        </w:rPr>
        <w:t>All applicants who are invited to an interview must bring evidence of their identity (preferably current photographic ID) and proof of address. In exceptional cases where none is available, three forms of ID will be required. Only original documents are accepted, and photocopies will be made. Copies of documents made for unsuccessful applicants will be securely destroyed at the closure of the recruitment process. Copies of documents made for successful applicants will be added to their personnel file.</w:t>
      </w:r>
    </w:p>
    <w:p w14:paraId="4C88B92C" w14:textId="77777777" w:rsidR="00DF5D5F" w:rsidRDefault="00DF5D5F" w:rsidP="00DF5D5F">
      <w:pPr>
        <w:pStyle w:val="BodyText"/>
        <w:rPr>
          <w:rFonts w:asciiTheme="minorHAnsi" w:hAnsiTheme="minorHAnsi" w:cstheme="minorHAnsi"/>
        </w:rPr>
      </w:pPr>
    </w:p>
    <w:p w14:paraId="6C67F174" w14:textId="77777777" w:rsidR="00DF5D5F" w:rsidRPr="00DF5D5F" w:rsidRDefault="00DF5D5F" w:rsidP="00DF5D5F">
      <w:pPr>
        <w:pStyle w:val="BodyText"/>
        <w:rPr>
          <w:rFonts w:asciiTheme="minorHAnsi" w:hAnsiTheme="minorHAnsi" w:cstheme="minorHAnsi"/>
          <w:b/>
          <w:bCs/>
        </w:rPr>
      </w:pPr>
      <w:r w:rsidRPr="00DF5D5F">
        <w:rPr>
          <w:rFonts w:asciiTheme="minorHAnsi" w:hAnsiTheme="minorHAnsi" w:cstheme="minorHAnsi"/>
          <w:b/>
          <w:bCs/>
        </w:rPr>
        <w:t xml:space="preserve">Right to work in the UK: </w:t>
      </w:r>
    </w:p>
    <w:p w14:paraId="6474CCDD" w14:textId="5EC0E959" w:rsidR="00DF5D5F" w:rsidRDefault="00DF5D5F" w:rsidP="00DF5D5F">
      <w:pPr>
        <w:pStyle w:val="BodyText"/>
        <w:rPr>
          <w:rFonts w:asciiTheme="minorHAnsi" w:hAnsiTheme="minorHAnsi" w:cstheme="minorHAnsi"/>
        </w:rPr>
      </w:pPr>
      <w:r w:rsidRPr="00DF5D5F">
        <w:rPr>
          <w:rFonts w:asciiTheme="minorHAnsi" w:hAnsiTheme="minorHAnsi" w:cstheme="minorHAnsi"/>
        </w:rPr>
        <w:t>All candidates need to show proof of their right to work in the UK. If there is uncertainty about whether an individual needs permission to work in the UK, then prospective employers, or volunteer managers, should follow advice on the GOV.UK website (Checking a job applicant's right to work - GOV.UK (</w:t>
      </w:r>
      <w:hyperlink r:id="rId8" w:history="1">
        <w:r w:rsidRPr="00F440EF">
          <w:rPr>
            <w:rStyle w:val="Hyperlink"/>
            <w:rFonts w:asciiTheme="minorHAnsi" w:hAnsiTheme="minorHAnsi" w:cstheme="minorHAnsi"/>
          </w:rPr>
          <w:t>www.gov.uk)</w:t>
        </w:r>
      </w:hyperlink>
      <w:r w:rsidRPr="00DF5D5F">
        <w:rPr>
          <w:rFonts w:asciiTheme="minorHAnsi" w:hAnsiTheme="minorHAnsi" w:cstheme="minorHAnsi"/>
        </w:rPr>
        <w:t>).</w:t>
      </w:r>
    </w:p>
    <w:p w14:paraId="21A8EFC0" w14:textId="77777777" w:rsidR="00DF5D5F" w:rsidRDefault="00DF5D5F" w:rsidP="00DF5D5F">
      <w:pPr>
        <w:pStyle w:val="BodyText"/>
        <w:rPr>
          <w:rFonts w:asciiTheme="minorHAnsi" w:hAnsiTheme="minorHAnsi" w:cstheme="minorHAnsi"/>
        </w:rPr>
      </w:pPr>
    </w:p>
    <w:p w14:paraId="608458A8" w14:textId="40C0FF27" w:rsidR="00DF5D5F" w:rsidRDefault="00DF5D5F" w:rsidP="00DF5D5F">
      <w:pPr>
        <w:pStyle w:val="BodyText"/>
        <w:rPr>
          <w:rFonts w:asciiTheme="minorHAnsi" w:hAnsiTheme="minorHAnsi" w:cstheme="minorHAnsi"/>
        </w:rPr>
      </w:pPr>
      <w:r w:rsidRPr="00DF5D5F">
        <w:rPr>
          <w:rFonts w:asciiTheme="minorHAnsi" w:hAnsiTheme="minorHAnsi" w:cstheme="minorHAnsi"/>
        </w:rPr>
        <w:t>If the candidate does not have a British/Irish passport, when taking copies of their passport document you must make sure you copy the relevant visa/endorsement page as well as the usual passport ID page.</w:t>
      </w:r>
    </w:p>
    <w:p w14:paraId="7CBB084C" w14:textId="77777777" w:rsidR="00DF5D5F" w:rsidRDefault="00DF5D5F" w:rsidP="00DF5D5F">
      <w:pPr>
        <w:pStyle w:val="BodyText"/>
        <w:rPr>
          <w:rFonts w:asciiTheme="minorHAnsi" w:hAnsiTheme="minorHAnsi" w:cstheme="minorHAnsi"/>
        </w:rPr>
      </w:pPr>
    </w:p>
    <w:p w14:paraId="0E3613D5" w14:textId="1ECAC82E" w:rsidR="00DF5D5F" w:rsidRDefault="00DF5D5F" w:rsidP="00DF5D5F">
      <w:pPr>
        <w:pStyle w:val="BodyText"/>
        <w:rPr>
          <w:rFonts w:asciiTheme="minorHAnsi" w:hAnsiTheme="minorHAnsi" w:cstheme="minorHAnsi"/>
        </w:rPr>
      </w:pPr>
      <w:r w:rsidRPr="00DF5D5F">
        <w:rPr>
          <w:rFonts w:asciiTheme="minorHAnsi" w:hAnsiTheme="minorHAnsi" w:cstheme="minorHAnsi"/>
        </w:rPr>
        <w:t>If the candidate does not have a British/Irish passport, when taking copies of their passport document you must make sure you copy the relevant visa/endorsement page as well as the usual passport ID page.</w:t>
      </w:r>
    </w:p>
    <w:p w14:paraId="1707E6E5" w14:textId="77777777" w:rsidR="00DF5D5F" w:rsidRDefault="00DF5D5F" w:rsidP="00DF5D5F">
      <w:pPr>
        <w:pStyle w:val="BodyText"/>
        <w:rPr>
          <w:rFonts w:asciiTheme="minorHAnsi" w:hAnsiTheme="minorHAnsi" w:cstheme="minorHAnsi"/>
        </w:rPr>
      </w:pPr>
    </w:p>
    <w:p w14:paraId="501DAFEF" w14:textId="77777777" w:rsidR="00DF5D5F" w:rsidRPr="00DF5D5F" w:rsidRDefault="00DF5D5F" w:rsidP="00DF5D5F">
      <w:pPr>
        <w:pStyle w:val="BodyText"/>
        <w:rPr>
          <w:rFonts w:asciiTheme="minorHAnsi" w:hAnsiTheme="minorHAnsi" w:cstheme="minorHAnsi"/>
          <w:b/>
          <w:bCs/>
        </w:rPr>
      </w:pPr>
      <w:r w:rsidRPr="00DF5D5F">
        <w:rPr>
          <w:rFonts w:asciiTheme="minorHAnsi" w:hAnsiTheme="minorHAnsi" w:cstheme="minorHAnsi"/>
          <w:b/>
          <w:bCs/>
        </w:rPr>
        <w:t xml:space="preserve">Qualification checks: </w:t>
      </w:r>
    </w:p>
    <w:p w14:paraId="79EE5AA0" w14:textId="3974C7B1" w:rsidR="00DF5D5F" w:rsidRDefault="00DF5D5F" w:rsidP="00DF5D5F">
      <w:pPr>
        <w:pStyle w:val="BodyText"/>
        <w:rPr>
          <w:rFonts w:asciiTheme="minorHAnsi" w:hAnsiTheme="minorHAnsi" w:cstheme="minorHAnsi"/>
        </w:rPr>
      </w:pPr>
      <w:r w:rsidRPr="00DF5D5F">
        <w:rPr>
          <w:rFonts w:asciiTheme="minorHAnsi" w:hAnsiTheme="minorHAnsi" w:cstheme="minorHAnsi"/>
        </w:rPr>
        <w:t>If a candidate is applying for a role linked to a specific qualification, these must be checked by the hiring manager against this list issued by the DFE and verified to be full and relevant.</w:t>
      </w:r>
    </w:p>
    <w:p w14:paraId="19EFF925" w14:textId="77777777" w:rsidR="00DF5D5F" w:rsidRDefault="00DF5D5F" w:rsidP="00DF5D5F">
      <w:pPr>
        <w:pStyle w:val="BodyText"/>
        <w:rPr>
          <w:rFonts w:asciiTheme="minorHAnsi" w:hAnsiTheme="minorHAnsi" w:cstheme="minorHAnsi"/>
        </w:rPr>
      </w:pPr>
    </w:p>
    <w:p w14:paraId="771E5AB3" w14:textId="18F68799" w:rsidR="00DF5D5F" w:rsidRDefault="00DF5D5F" w:rsidP="00DF5D5F">
      <w:pPr>
        <w:pStyle w:val="BodyText"/>
        <w:rPr>
          <w:rFonts w:asciiTheme="minorHAnsi" w:hAnsiTheme="minorHAnsi" w:cstheme="minorHAnsi"/>
        </w:rPr>
      </w:pPr>
      <w:r w:rsidRPr="00DF5D5F">
        <w:rPr>
          <w:rFonts w:asciiTheme="minorHAnsi" w:hAnsiTheme="minorHAnsi" w:cstheme="minorHAnsi"/>
        </w:rPr>
        <w:t>Early_Years_Qualifications_achieved_in_the_United_Kingdom_28_August_2024.xlsx (live.com)</w:t>
      </w:r>
    </w:p>
    <w:p w14:paraId="28C77B54" w14:textId="77777777" w:rsidR="00DF5D5F" w:rsidRDefault="00DF5D5F" w:rsidP="00DF5D5F">
      <w:pPr>
        <w:pStyle w:val="BodyText"/>
        <w:rPr>
          <w:rFonts w:asciiTheme="minorHAnsi" w:hAnsiTheme="minorHAnsi" w:cstheme="minorHAnsi"/>
        </w:rPr>
      </w:pPr>
    </w:p>
    <w:p w14:paraId="18741A96" w14:textId="09C06F1D" w:rsidR="00DF5D5F" w:rsidRDefault="00DF5D5F" w:rsidP="00DF5D5F">
      <w:pPr>
        <w:pStyle w:val="BodyText"/>
        <w:rPr>
          <w:rFonts w:asciiTheme="minorHAnsi" w:hAnsiTheme="minorHAnsi" w:cstheme="minorHAnsi"/>
        </w:rPr>
      </w:pPr>
      <w:r w:rsidRPr="00DF5D5F">
        <w:rPr>
          <w:rFonts w:asciiTheme="minorHAnsi" w:hAnsiTheme="minorHAnsi" w:cstheme="minorHAnsi"/>
        </w:rPr>
        <w:t>Original certificates and qualifications must be seen, and copies made and file</w:t>
      </w:r>
      <w:r>
        <w:rPr>
          <w:rFonts w:asciiTheme="minorHAnsi" w:hAnsiTheme="minorHAnsi" w:cstheme="minorHAnsi"/>
        </w:rPr>
        <w:t xml:space="preserve">d, </w:t>
      </w:r>
      <w:r w:rsidRPr="00DF5D5F">
        <w:rPr>
          <w:rFonts w:asciiTheme="minorHAnsi" w:hAnsiTheme="minorHAnsi" w:cstheme="minorHAnsi"/>
        </w:rPr>
        <w:t>noting who verified the qualification and when.</w:t>
      </w:r>
    </w:p>
    <w:p w14:paraId="78454512" w14:textId="77777777" w:rsidR="00DF5D5F" w:rsidRDefault="00DF5D5F" w:rsidP="00DF5D5F">
      <w:pPr>
        <w:pStyle w:val="BodyText"/>
        <w:rPr>
          <w:rFonts w:asciiTheme="minorHAnsi" w:hAnsiTheme="minorHAnsi" w:cstheme="minorHAnsi"/>
        </w:rPr>
      </w:pPr>
    </w:p>
    <w:p w14:paraId="3C3AC7AC" w14:textId="77777777" w:rsidR="00DF5D5F" w:rsidRPr="00DF5D5F" w:rsidRDefault="00DF5D5F" w:rsidP="00DF5D5F">
      <w:pPr>
        <w:pStyle w:val="BodyText"/>
        <w:rPr>
          <w:rFonts w:asciiTheme="minorHAnsi" w:hAnsiTheme="minorHAnsi" w:cstheme="minorHAnsi"/>
          <w:b/>
          <w:bCs/>
        </w:rPr>
      </w:pPr>
      <w:r w:rsidRPr="00DF5D5F">
        <w:rPr>
          <w:rFonts w:asciiTheme="minorHAnsi" w:hAnsiTheme="minorHAnsi" w:cstheme="minorHAnsi"/>
          <w:b/>
          <w:bCs/>
        </w:rPr>
        <w:lastRenderedPageBreak/>
        <w:t xml:space="preserve">Overseas Police </w:t>
      </w:r>
      <w:proofErr w:type="gramStart"/>
      <w:r w:rsidRPr="00DF5D5F">
        <w:rPr>
          <w:rFonts w:asciiTheme="minorHAnsi" w:hAnsiTheme="minorHAnsi" w:cstheme="minorHAnsi"/>
          <w:b/>
          <w:bCs/>
        </w:rPr>
        <w:t>checks</w:t>
      </w:r>
      <w:proofErr w:type="gramEnd"/>
      <w:r w:rsidRPr="00DF5D5F">
        <w:rPr>
          <w:rFonts w:asciiTheme="minorHAnsi" w:hAnsiTheme="minorHAnsi" w:cstheme="minorHAnsi"/>
          <w:b/>
          <w:bCs/>
        </w:rPr>
        <w:t xml:space="preserve">: </w:t>
      </w:r>
    </w:p>
    <w:p w14:paraId="530A316B" w14:textId="35133090" w:rsidR="00DF5D5F" w:rsidRDefault="00DF5D5F" w:rsidP="00DF5D5F">
      <w:pPr>
        <w:pStyle w:val="BodyText"/>
        <w:rPr>
          <w:rFonts w:asciiTheme="minorHAnsi" w:hAnsiTheme="minorHAnsi" w:cstheme="minorHAnsi"/>
        </w:rPr>
      </w:pPr>
      <w:r w:rsidRPr="00DF5D5F">
        <w:rPr>
          <w:rFonts w:asciiTheme="minorHAnsi" w:hAnsiTheme="minorHAnsi" w:cstheme="minorHAnsi"/>
        </w:rPr>
        <w:t xml:space="preserve">All new appointments </w:t>
      </w:r>
      <w:proofErr w:type="gramStart"/>
      <w:r w:rsidRPr="00DF5D5F">
        <w:rPr>
          <w:rFonts w:asciiTheme="minorHAnsi" w:hAnsiTheme="minorHAnsi" w:cstheme="minorHAnsi"/>
        </w:rPr>
        <w:t>to</w:t>
      </w:r>
      <w:proofErr w:type="gramEnd"/>
      <w:r w:rsidRPr="00DF5D5F">
        <w:rPr>
          <w:rFonts w:asciiTheme="minorHAnsi" w:hAnsiTheme="minorHAnsi" w:cstheme="minorHAnsi"/>
        </w:rPr>
        <w:t xml:space="preserve"> our workforce who have lived or worked outside the UK for three months or more in the last ten years are subject to additional checks as appropriate. Further details can be found here: https://www.gov.uk/government/publications/criminal-records-checks- for-overseas applicants.</w:t>
      </w:r>
    </w:p>
    <w:p w14:paraId="5DA4AD4B" w14:textId="77777777" w:rsidR="00DF5D5F" w:rsidRDefault="00DF5D5F" w:rsidP="00DF5D5F">
      <w:pPr>
        <w:pStyle w:val="BodyText"/>
        <w:rPr>
          <w:rFonts w:asciiTheme="minorHAnsi" w:hAnsiTheme="minorHAnsi" w:cstheme="minorHAnsi"/>
        </w:rPr>
      </w:pPr>
    </w:p>
    <w:p w14:paraId="37A8FAD7" w14:textId="0E8C6A0C" w:rsidR="00DF5D5F" w:rsidRDefault="00DF5D5F" w:rsidP="00DF5D5F">
      <w:pPr>
        <w:pStyle w:val="BodyText"/>
        <w:rPr>
          <w:rFonts w:asciiTheme="minorHAnsi" w:hAnsiTheme="minorHAnsi" w:cstheme="minorHAnsi"/>
        </w:rPr>
      </w:pPr>
      <w:r w:rsidRPr="00DF5D5F">
        <w:rPr>
          <w:rFonts w:asciiTheme="minorHAnsi" w:hAnsiTheme="minorHAnsi" w:cstheme="minorHAnsi"/>
        </w:rPr>
        <w:t xml:space="preserve">Where an overseas check is required and has been applied for, the successful candidate may begin work at the nursery providing all other required checks and </w:t>
      </w:r>
      <w:proofErr w:type="gramStart"/>
      <w:r w:rsidRPr="00DF5D5F">
        <w:rPr>
          <w:rFonts w:asciiTheme="minorHAnsi" w:hAnsiTheme="minorHAnsi" w:cstheme="minorHAnsi"/>
        </w:rPr>
        <w:t>documents</w:t>
      </w:r>
      <w:proofErr w:type="gramEnd"/>
      <w:r w:rsidRPr="00DF5D5F">
        <w:rPr>
          <w:rFonts w:asciiTheme="minorHAnsi" w:hAnsiTheme="minorHAnsi" w:cstheme="minorHAnsi"/>
        </w:rPr>
        <w:t xml:space="preserve"> have been successfully completed.</w:t>
      </w:r>
    </w:p>
    <w:p w14:paraId="56BDF2AD" w14:textId="77777777" w:rsidR="00DF5D5F" w:rsidRDefault="00DF5D5F" w:rsidP="00DF5D5F">
      <w:pPr>
        <w:pStyle w:val="BodyText"/>
        <w:rPr>
          <w:rFonts w:asciiTheme="minorHAnsi" w:hAnsiTheme="minorHAnsi" w:cstheme="minorHAnsi"/>
        </w:rPr>
      </w:pPr>
    </w:p>
    <w:p w14:paraId="1EF53B89" w14:textId="392E00BE" w:rsidR="00DF5D5F" w:rsidRDefault="00DF5D5F" w:rsidP="00DF5D5F">
      <w:pPr>
        <w:pStyle w:val="BodyText"/>
        <w:rPr>
          <w:rFonts w:asciiTheme="minorHAnsi" w:hAnsiTheme="minorHAnsi" w:cstheme="minorHAnsi"/>
        </w:rPr>
      </w:pPr>
      <w:r w:rsidRPr="00DF5D5F">
        <w:rPr>
          <w:rFonts w:asciiTheme="minorHAnsi" w:hAnsiTheme="minorHAnsi" w:cstheme="minorHAnsi"/>
        </w:rPr>
        <w:t xml:space="preserve">If this is the case, the </w:t>
      </w:r>
      <w:r>
        <w:rPr>
          <w:rFonts w:asciiTheme="minorHAnsi" w:hAnsiTheme="minorHAnsi" w:cstheme="minorHAnsi"/>
        </w:rPr>
        <w:t>M</w:t>
      </w:r>
      <w:r w:rsidRPr="00DF5D5F">
        <w:rPr>
          <w:rFonts w:asciiTheme="minorHAnsi" w:hAnsiTheme="minorHAnsi" w:cstheme="minorHAnsi"/>
        </w:rPr>
        <w:t xml:space="preserve">anager must </w:t>
      </w:r>
      <w:proofErr w:type="gramStart"/>
      <w:r w:rsidRPr="00DF5D5F">
        <w:rPr>
          <w:rFonts w:asciiTheme="minorHAnsi" w:hAnsiTheme="minorHAnsi" w:cstheme="minorHAnsi"/>
        </w:rPr>
        <w:t>compete</w:t>
      </w:r>
      <w:proofErr w:type="gramEnd"/>
      <w:r w:rsidRPr="00DF5D5F">
        <w:rPr>
          <w:rFonts w:asciiTheme="minorHAnsi" w:hAnsiTheme="minorHAnsi" w:cstheme="minorHAnsi"/>
        </w:rPr>
        <w:t xml:space="preserve"> a risk assessment to this effect and add to the employee's online staff folder. If a police check is not forthcoming then a letter of professional standing can be asked for from someone who is in a professional role, not a relative who has known the candidate for the period in question being checked. Whether a delayed overseas police check or letter of professional standing the risk assessment must be reviewed every two weeks and</w:t>
      </w:r>
      <w:r w:rsidR="00A95C83">
        <w:rPr>
          <w:rFonts w:asciiTheme="minorHAnsi" w:hAnsiTheme="minorHAnsi" w:cstheme="minorHAnsi"/>
        </w:rPr>
        <w:t xml:space="preserve"> </w:t>
      </w:r>
      <w:r w:rsidR="00A95C83" w:rsidRPr="00A95C83">
        <w:rPr>
          <w:rFonts w:asciiTheme="minorHAnsi" w:hAnsiTheme="minorHAnsi" w:cstheme="minorHAnsi"/>
        </w:rPr>
        <w:t xml:space="preserve">signed off to </w:t>
      </w:r>
      <w:proofErr w:type="gramStart"/>
      <w:r w:rsidR="00A95C83" w:rsidRPr="00A95C83">
        <w:rPr>
          <w:rFonts w:asciiTheme="minorHAnsi" w:hAnsiTheme="minorHAnsi" w:cstheme="minorHAnsi"/>
        </w:rPr>
        <w:t>clearly</w:t>
      </w:r>
      <w:proofErr w:type="gramEnd"/>
      <w:r w:rsidR="00A95C83" w:rsidRPr="00A95C83">
        <w:rPr>
          <w:rFonts w:asciiTheme="minorHAnsi" w:hAnsiTheme="minorHAnsi" w:cstheme="minorHAnsi"/>
        </w:rPr>
        <w:t xml:space="preserve"> evidence no issues with supervision of employment with the new employee.</w:t>
      </w:r>
    </w:p>
    <w:p w14:paraId="77310CC2" w14:textId="77777777" w:rsidR="00A95C83" w:rsidRDefault="00A95C83" w:rsidP="00DF5D5F">
      <w:pPr>
        <w:pStyle w:val="BodyText"/>
        <w:rPr>
          <w:rFonts w:asciiTheme="minorHAnsi" w:hAnsiTheme="minorHAnsi" w:cstheme="minorHAnsi"/>
        </w:rPr>
      </w:pPr>
    </w:p>
    <w:p w14:paraId="65D32B36" w14:textId="77777777" w:rsidR="00A95C83" w:rsidRPr="00A95C83" w:rsidRDefault="00A95C83" w:rsidP="00DF5D5F">
      <w:pPr>
        <w:pStyle w:val="BodyText"/>
        <w:rPr>
          <w:rFonts w:asciiTheme="minorHAnsi" w:hAnsiTheme="minorHAnsi" w:cstheme="minorHAnsi"/>
          <w:b/>
          <w:bCs/>
        </w:rPr>
      </w:pPr>
      <w:r w:rsidRPr="00A95C83">
        <w:rPr>
          <w:rFonts w:asciiTheme="minorHAnsi" w:hAnsiTheme="minorHAnsi" w:cstheme="minorHAnsi"/>
          <w:b/>
          <w:bCs/>
        </w:rPr>
        <w:t>Suitability Checks</w:t>
      </w:r>
      <w:r w:rsidRPr="00A95C83">
        <w:rPr>
          <w:rFonts w:asciiTheme="minorHAnsi" w:hAnsiTheme="minorHAnsi" w:cstheme="minorHAnsi"/>
          <w:b/>
          <w:bCs/>
        </w:rPr>
        <w:t>:</w:t>
      </w:r>
    </w:p>
    <w:p w14:paraId="7848D1A5" w14:textId="311A873D" w:rsidR="00A95C83" w:rsidRDefault="00A95C83" w:rsidP="00DF5D5F">
      <w:pPr>
        <w:pStyle w:val="BodyText"/>
        <w:rPr>
          <w:rFonts w:asciiTheme="minorHAnsi" w:hAnsiTheme="minorHAnsi" w:cstheme="minorHAnsi"/>
        </w:rPr>
      </w:pPr>
      <w:r w:rsidRPr="00A95C83">
        <w:rPr>
          <w:rFonts w:asciiTheme="minorHAnsi" w:hAnsiTheme="minorHAnsi" w:cstheme="minorHAnsi"/>
        </w:rPr>
        <w:t xml:space="preserve">All candidates will be asked to </w:t>
      </w:r>
      <w:proofErr w:type="gramStart"/>
      <w:r w:rsidRPr="00A95C83">
        <w:rPr>
          <w:rFonts w:asciiTheme="minorHAnsi" w:hAnsiTheme="minorHAnsi" w:cstheme="minorHAnsi"/>
        </w:rPr>
        <w:t>compete</w:t>
      </w:r>
      <w:proofErr w:type="gramEnd"/>
      <w:r w:rsidRPr="00A95C83">
        <w:rPr>
          <w:rFonts w:asciiTheme="minorHAnsi" w:hAnsiTheme="minorHAnsi" w:cstheme="minorHAnsi"/>
        </w:rPr>
        <w:t xml:space="preserve"> a self-disclosure check on their suitability to work with children (the </w:t>
      </w:r>
      <w:r>
        <w:rPr>
          <w:rFonts w:asciiTheme="minorHAnsi" w:hAnsiTheme="minorHAnsi" w:cstheme="minorHAnsi"/>
        </w:rPr>
        <w:t>Woven Nursery</w:t>
      </w:r>
      <w:r w:rsidRPr="00A95C83">
        <w:rPr>
          <w:rFonts w:asciiTheme="minorHAnsi" w:hAnsiTheme="minorHAnsi" w:cstheme="minorHAnsi"/>
        </w:rPr>
        <w:t xml:space="preserve"> </w:t>
      </w:r>
      <w:proofErr w:type="gramStart"/>
      <w:r w:rsidRPr="00A95C83">
        <w:rPr>
          <w:rFonts w:asciiTheme="minorHAnsi" w:hAnsiTheme="minorHAnsi" w:cstheme="minorHAnsi"/>
        </w:rPr>
        <w:t>termly</w:t>
      </w:r>
      <w:proofErr w:type="gramEnd"/>
      <w:r w:rsidRPr="00A95C83">
        <w:rPr>
          <w:rFonts w:asciiTheme="minorHAnsi" w:hAnsiTheme="minorHAnsi" w:cstheme="minorHAnsi"/>
        </w:rPr>
        <w:t xml:space="preserve"> suitability check</w:t>
      </w:r>
      <w:proofErr w:type="gramStart"/>
      <w:r w:rsidRPr="00A95C83">
        <w:rPr>
          <w:rFonts w:asciiTheme="minorHAnsi" w:hAnsiTheme="minorHAnsi" w:cstheme="minorHAnsi"/>
        </w:rPr>
        <w:t>)</w:t>
      </w:r>
      <w:r>
        <w:rPr>
          <w:rFonts w:asciiTheme="minorHAnsi" w:hAnsiTheme="minorHAnsi" w:cstheme="minorHAnsi"/>
        </w:rPr>
        <w:t xml:space="preserve"> </w:t>
      </w:r>
      <w:r w:rsidRPr="00A95C83">
        <w:rPr>
          <w:rFonts w:asciiTheme="minorHAnsi" w:hAnsiTheme="minorHAnsi" w:cstheme="minorHAnsi"/>
        </w:rPr>
        <w:t>this</w:t>
      </w:r>
      <w:proofErr w:type="gramEnd"/>
      <w:r w:rsidRPr="00A95C83">
        <w:rPr>
          <w:rFonts w:asciiTheme="minorHAnsi" w:hAnsiTheme="minorHAnsi" w:cstheme="minorHAnsi"/>
        </w:rPr>
        <w:t xml:space="preserve"> will be reviewed by the</w:t>
      </w:r>
      <w:r>
        <w:rPr>
          <w:rFonts w:asciiTheme="minorHAnsi" w:hAnsiTheme="minorHAnsi" w:cstheme="minorHAnsi"/>
        </w:rPr>
        <w:t xml:space="preserve"> M</w:t>
      </w:r>
      <w:r w:rsidRPr="00A95C83">
        <w:rPr>
          <w:rFonts w:asciiTheme="minorHAnsi" w:hAnsiTheme="minorHAnsi" w:cstheme="minorHAnsi"/>
        </w:rPr>
        <w:t>anager. This check will be completed termly following a successful hire.</w:t>
      </w:r>
    </w:p>
    <w:p w14:paraId="123756EF" w14:textId="77777777" w:rsidR="00A95C83" w:rsidRDefault="00A95C83" w:rsidP="00DF5D5F">
      <w:pPr>
        <w:pStyle w:val="BodyText"/>
        <w:rPr>
          <w:rFonts w:asciiTheme="minorHAnsi" w:hAnsiTheme="minorHAnsi" w:cstheme="minorHAnsi"/>
        </w:rPr>
      </w:pPr>
    </w:p>
    <w:p w14:paraId="75D46C89" w14:textId="77777777" w:rsidR="00A95C83" w:rsidRPr="00A95C83" w:rsidRDefault="00A95C83" w:rsidP="00DF5D5F">
      <w:pPr>
        <w:pStyle w:val="BodyText"/>
        <w:rPr>
          <w:rFonts w:asciiTheme="minorHAnsi" w:hAnsiTheme="minorHAnsi" w:cstheme="minorHAnsi"/>
          <w:b/>
          <w:bCs/>
        </w:rPr>
      </w:pPr>
      <w:r w:rsidRPr="00A95C83">
        <w:rPr>
          <w:rFonts w:asciiTheme="minorHAnsi" w:hAnsiTheme="minorHAnsi" w:cstheme="minorHAnsi"/>
          <w:b/>
          <w:bCs/>
        </w:rPr>
        <w:t xml:space="preserve">Health checks: </w:t>
      </w:r>
    </w:p>
    <w:p w14:paraId="026BC833" w14:textId="7FCCFB5F" w:rsidR="00A95C83" w:rsidRPr="00DF5D5F" w:rsidRDefault="00A95C83" w:rsidP="00DF5D5F">
      <w:pPr>
        <w:pStyle w:val="BodyText"/>
        <w:rPr>
          <w:rFonts w:asciiTheme="minorHAnsi" w:hAnsiTheme="minorHAnsi" w:cstheme="minorHAnsi"/>
        </w:rPr>
      </w:pPr>
      <w:r w:rsidRPr="00A95C83">
        <w:rPr>
          <w:rFonts w:asciiTheme="minorHAnsi" w:hAnsiTheme="minorHAnsi" w:cstheme="minorHAnsi"/>
        </w:rPr>
        <w:t>As a responsible employer, we ensure that those we employ have the mental and physical fitness to carry out their work responsibilities. Therefore, we request all prospective employees to complete a medical questionnaire once an offer of employment has been made. If necessary, we will seek further medical advice, with the written consent of the prospective employee. This also applies to those who seek to work for us either as supply staff or volunteers.</w:t>
      </w:r>
    </w:p>
    <w:p w14:paraId="0FBF474D" w14:textId="77777777" w:rsidR="00DF5D5F" w:rsidRDefault="00DF5D5F" w:rsidP="00EA45D2">
      <w:pPr>
        <w:pStyle w:val="BodyText"/>
        <w:rPr>
          <w:rFonts w:asciiTheme="minorHAnsi" w:hAnsiTheme="minorHAnsi" w:cstheme="minorHAnsi"/>
        </w:rPr>
      </w:pPr>
    </w:p>
    <w:p w14:paraId="5AB8872B" w14:textId="2A71E200" w:rsidR="00A95C83" w:rsidRDefault="00A95C83" w:rsidP="00EA45D2">
      <w:pPr>
        <w:pStyle w:val="BodyText"/>
        <w:rPr>
          <w:rFonts w:asciiTheme="minorHAnsi" w:hAnsiTheme="minorHAnsi" w:cstheme="minorHAnsi"/>
        </w:rPr>
      </w:pPr>
      <w:r w:rsidRPr="00A95C83">
        <w:rPr>
          <w:rFonts w:asciiTheme="minorHAnsi" w:hAnsiTheme="minorHAnsi" w:cstheme="minorHAnsi"/>
        </w:rPr>
        <w:t xml:space="preserve">The </w:t>
      </w:r>
      <w:r>
        <w:rPr>
          <w:rFonts w:asciiTheme="minorHAnsi" w:hAnsiTheme="minorHAnsi" w:cstheme="minorHAnsi"/>
        </w:rPr>
        <w:t>M</w:t>
      </w:r>
      <w:r w:rsidRPr="00A95C83">
        <w:rPr>
          <w:rFonts w:asciiTheme="minorHAnsi" w:hAnsiTheme="minorHAnsi" w:cstheme="minorHAnsi"/>
        </w:rPr>
        <w:t xml:space="preserve">anager will review these health checks and where there are any medical issues that might affect an employee's suitability to work with children they will discuss with the employee and where necessary put a support plan in place. This should be reviewed at least on a termly basis and will be filed in the </w:t>
      </w:r>
      <w:proofErr w:type="gramStart"/>
      <w:r>
        <w:rPr>
          <w:rFonts w:asciiTheme="minorHAnsi" w:hAnsiTheme="minorHAnsi" w:cstheme="minorHAnsi"/>
        </w:rPr>
        <w:t>candidates</w:t>
      </w:r>
      <w:proofErr w:type="gramEnd"/>
      <w:r>
        <w:rPr>
          <w:rFonts w:asciiTheme="minorHAnsi" w:hAnsiTheme="minorHAnsi" w:cstheme="minorHAnsi"/>
        </w:rPr>
        <w:t xml:space="preserve"> folder.</w:t>
      </w:r>
    </w:p>
    <w:p w14:paraId="59F0EC31" w14:textId="77777777" w:rsidR="00A95C83" w:rsidRDefault="00A95C83" w:rsidP="00EA45D2">
      <w:pPr>
        <w:pStyle w:val="BodyText"/>
        <w:rPr>
          <w:rFonts w:asciiTheme="minorHAnsi" w:hAnsiTheme="minorHAnsi" w:cstheme="minorHAnsi"/>
        </w:rPr>
      </w:pPr>
    </w:p>
    <w:p w14:paraId="77781B7C" w14:textId="77777777" w:rsidR="00A95C83" w:rsidRPr="00A95C83" w:rsidRDefault="00A95C83" w:rsidP="00EA45D2">
      <w:pPr>
        <w:pStyle w:val="BodyText"/>
        <w:rPr>
          <w:rFonts w:asciiTheme="minorHAnsi" w:hAnsiTheme="minorHAnsi" w:cstheme="minorHAnsi"/>
          <w:b/>
          <w:bCs/>
        </w:rPr>
      </w:pPr>
      <w:r w:rsidRPr="00A95C83">
        <w:rPr>
          <w:rFonts w:asciiTheme="minorHAnsi" w:hAnsiTheme="minorHAnsi" w:cstheme="minorHAnsi"/>
          <w:b/>
          <w:bCs/>
        </w:rPr>
        <w:t xml:space="preserve">Existing, agency and third-party team members and volunteers: </w:t>
      </w:r>
    </w:p>
    <w:p w14:paraId="058D4B8F" w14:textId="1FA5472E" w:rsidR="00A95C83" w:rsidRDefault="00A95C83" w:rsidP="00EA45D2">
      <w:pPr>
        <w:pStyle w:val="BodyText"/>
        <w:rPr>
          <w:rFonts w:asciiTheme="minorHAnsi" w:hAnsiTheme="minorHAnsi" w:cstheme="minorHAnsi"/>
        </w:rPr>
      </w:pPr>
      <w:r w:rsidRPr="00A95C83">
        <w:rPr>
          <w:rFonts w:asciiTheme="minorHAnsi" w:hAnsiTheme="minorHAnsi" w:cstheme="minorHAnsi"/>
        </w:rPr>
        <w:t xml:space="preserve">The </w:t>
      </w:r>
      <w:r>
        <w:rPr>
          <w:rFonts w:asciiTheme="minorHAnsi" w:hAnsiTheme="minorHAnsi" w:cstheme="minorHAnsi"/>
        </w:rPr>
        <w:t>Manager</w:t>
      </w:r>
      <w:r w:rsidRPr="00A95C83">
        <w:rPr>
          <w:rFonts w:asciiTheme="minorHAnsi" w:hAnsiTheme="minorHAnsi" w:cstheme="minorHAnsi"/>
        </w:rPr>
        <w:t xml:space="preserve"> will obtain - from the </w:t>
      </w:r>
      <w:proofErr w:type="spellStart"/>
      <w:r w:rsidRPr="00A95C83">
        <w:rPr>
          <w:rFonts w:asciiTheme="minorHAnsi" w:hAnsiTheme="minorHAnsi" w:cstheme="minorHAnsi"/>
        </w:rPr>
        <w:t>organisation</w:t>
      </w:r>
      <w:proofErr w:type="spellEnd"/>
      <w:r w:rsidRPr="00A95C83">
        <w:rPr>
          <w:rFonts w:asciiTheme="minorHAnsi" w:hAnsiTheme="minorHAnsi" w:cstheme="minorHAnsi"/>
        </w:rPr>
        <w:t xml:space="preserve"> that they use for any agency and third-party team members including teachers and volunteers - written notification that the </w:t>
      </w:r>
      <w:proofErr w:type="spellStart"/>
      <w:r w:rsidRPr="00A95C83">
        <w:rPr>
          <w:rFonts w:asciiTheme="minorHAnsi" w:hAnsiTheme="minorHAnsi" w:cstheme="minorHAnsi"/>
        </w:rPr>
        <w:t>organisation</w:t>
      </w:r>
      <w:proofErr w:type="spellEnd"/>
      <w:r w:rsidRPr="00A95C83">
        <w:rPr>
          <w:rFonts w:asciiTheme="minorHAnsi" w:hAnsiTheme="minorHAnsi" w:cstheme="minorHAnsi"/>
        </w:rPr>
        <w:t xml:space="preserve"> has carried out the relevant safer recruitment checks on the individuals who will be working at the nursery.</w:t>
      </w:r>
    </w:p>
    <w:p w14:paraId="62BE2B31" w14:textId="77777777" w:rsidR="00A95C83" w:rsidRDefault="00A95C83" w:rsidP="00EA45D2">
      <w:pPr>
        <w:pStyle w:val="BodyText"/>
        <w:rPr>
          <w:rFonts w:asciiTheme="minorHAnsi" w:hAnsiTheme="minorHAnsi" w:cstheme="minorHAnsi"/>
        </w:rPr>
      </w:pPr>
    </w:p>
    <w:p w14:paraId="769E6968" w14:textId="5EBCB1F5" w:rsidR="00A95C83" w:rsidRDefault="00A95C83" w:rsidP="00EA45D2">
      <w:pPr>
        <w:pStyle w:val="BodyText"/>
        <w:rPr>
          <w:rFonts w:asciiTheme="minorHAnsi" w:hAnsiTheme="minorHAnsi" w:cstheme="minorHAnsi"/>
        </w:rPr>
      </w:pPr>
      <w:r w:rsidRPr="00A95C83">
        <w:rPr>
          <w:rFonts w:asciiTheme="minorHAnsi" w:hAnsiTheme="minorHAnsi" w:cstheme="minorHAnsi"/>
        </w:rPr>
        <w:t xml:space="preserve">The </w:t>
      </w:r>
      <w:r>
        <w:rPr>
          <w:rFonts w:asciiTheme="minorHAnsi" w:hAnsiTheme="minorHAnsi" w:cstheme="minorHAnsi"/>
        </w:rPr>
        <w:t>Manager</w:t>
      </w:r>
      <w:r w:rsidRPr="00A95C83">
        <w:rPr>
          <w:rFonts w:asciiTheme="minorHAnsi" w:hAnsiTheme="minorHAnsi" w:cstheme="minorHAnsi"/>
        </w:rPr>
        <w:t xml:space="preserve"> will also check that the person presenting themselves </w:t>
      </w:r>
      <w:proofErr w:type="gramStart"/>
      <w:r w:rsidRPr="00A95C83">
        <w:rPr>
          <w:rFonts w:asciiTheme="minorHAnsi" w:hAnsiTheme="minorHAnsi" w:cstheme="minorHAnsi"/>
        </w:rPr>
        <w:t>for work</w:t>
      </w:r>
      <w:proofErr w:type="gramEnd"/>
      <w:r w:rsidRPr="00A95C83">
        <w:rPr>
          <w:rFonts w:asciiTheme="minorHAnsi" w:hAnsiTheme="minorHAnsi" w:cstheme="minorHAnsi"/>
        </w:rPr>
        <w:t xml:space="preserve"> is the same person </w:t>
      </w:r>
      <w:proofErr w:type="gramStart"/>
      <w:r w:rsidRPr="00A95C83">
        <w:rPr>
          <w:rFonts w:asciiTheme="minorHAnsi" w:hAnsiTheme="minorHAnsi" w:cstheme="minorHAnsi"/>
        </w:rPr>
        <w:t>on</w:t>
      </w:r>
      <w:proofErr w:type="gramEnd"/>
      <w:r w:rsidRPr="00A95C83">
        <w:rPr>
          <w:rFonts w:asciiTheme="minorHAnsi" w:hAnsiTheme="minorHAnsi" w:cstheme="minorHAnsi"/>
        </w:rPr>
        <w:t xml:space="preserve"> whom the checks have been made.</w:t>
      </w:r>
    </w:p>
    <w:p w14:paraId="1A7903F7" w14:textId="77777777" w:rsidR="00A95C83" w:rsidRDefault="00A95C83" w:rsidP="00EA45D2">
      <w:pPr>
        <w:pStyle w:val="BodyText"/>
        <w:rPr>
          <w:rFonts w:asciiTheme="minorHAnsi" w:hAnsiTheme="minorHAnsi" w:cstheme="minorHAnsi"/>
        </w:rPr>
      </w:pPr>
    </w:p>
    <w:p w14:paraId="3C62E396" w14:textId="14D57453" w:rsidR="00A95C83" w:rsidRDefault="00A95C83" w:rsidP="00EA45D2">
      <w:pPr>
        <w:pStyle w:val="BodyText"/>
        <w:rPr>
          <w:rFonts w:asciiTheme="minorHAnsi" w:hAnsiTheme="minorHAnsi" w:cstheme="minorHAnsi"/>
        </w:rPr>
      </w:pPr>
      <w:r w:rsidRPr="00A95C83">
        <w:rPr>
          <w:rFonts w:asciiTheme="minorHAnsi" w:hAnsiTheme="minorHAnsi" w:cstheme="minorHAnsi"/>
        </w:rPr>
        <w:t>Any information disclosed as part of the DBS check will be treated confidentially. This confirmation will be used as evidence on the Single Central Record if requested by Ofsted. If the nursery has concerns about an existing team member’s suitability to work with children, all relevant checks will be carried out as if the person were a new team member.</w:t>
      </w:r>
    </w:p>
    <w:p w14:paraId="0DF8C77F" w14:textId="77777777" w:rsidR="00A95C83" w:rsidRDefault="00A95C83" w:rsidP="00EA45D2">
      <w:pPr>
        <w:pStyle w:val="BodyText"/>
        <w:rPr>
          <w:rFonts w:asciiTheme="minorHAnsi" w:hAnsiTheme="minorHAnsi" w:cstheme="minorHAnsi"/>
        </w:rPr>
      </w:pPr>
    </w:p>
    <w:p w14:paraId="497E31C2" w14:textId="147239E3" w:rsidR="00A95C83" w:rsidRDefault="00A95C83" w:rsidP="00EA45D2">
      <w:pPr>
        <w:pStyle w:val="BodyText"/>
        <w:rPr>
          <w:rFonts w:asciiTheme="minorHAnsi" w:hAnsiTheme="minorHAnsi" w:cstheme="minorHAnsi"/>
        </w:rPr>
      </w:pPr>
      <w:r w:rsidRPr="00A95C83">
        <w:rPr>
          <w:rFonts w:asciiTheme="minorHAnsi" w:hAnsiTheme="minorHAnsi" w:cstheme="minorHAnsi"/>
        </w:rPr>
        <w:t>The level of checks required on a volunteer is dependent on the type of duties they will be performing, for example a supervised volunteer is not considered to be undertaking a regulated activity, but the nursery may require an enhanced DBS check only. If they are unsupervised then they will be undertaking a regulated activity and therefore will require an enhanced DBS check with a barred list check.</w:t>
      </w:r>
    </w:p>
    <w:p w14:paraId="45975EA7" w14:textId="77777777" w:rsidR="00A95C83" w:rsidRDefault="00A95C83" w:rsidP="00EA45D2">
      <w:pPr>
        <w:pStyle w:val="BodyText"/>
        <w:rPr>
          <w:rFonts w:asciiTheme="minorHAnsi" w:hAnsiTheme="minorHAnsi" w:cstheme="minorHAnsi"/>
        </w:rPr>
      </w:pPr>
    </w:p>
    <w:p w14:paraId="1BBDCDC8" w14:textId="77777777" w:rsidR="00A95C83" w:rsidRDefault="00A95C83" w:rsidP="00EA45D2">
      <w:pPr>
        <w:pStyle w:val="BodyText"/>
        <w:rPr>
          <w:rFonts w:asciiTheme="minorHAnsi" w:hAnsiTheme="minorHAnsi" w:cstheme="minorHAnsi"/>
        </w:rPr>
      </w:pPr>
    </w:p>
    <w:p w14:paraId="25C4F2EA" w14:textId="77777777" w:rsidR="00A95C83" w:rsidRDefault="00A95C83" w:rsidP="00EA45D2">
      <w:pPr>
        <w:pStyle w:val="BodyText"/>
        <w:rPr>
          <w:rFonts w:asciiTheme="minorHAnsi" w:hAnsiTheme="minorHAnsi" w:cstheme="minorHAnsi"/>
        </w:rPr>
      </w:pPr>
    </w:p>
    <w:p w14:paraId="2E562E89" w14:textId="62E5D262" w:rsidR="00A95C83" w:rsidRDefault="00A95C83" w:rsidP="00EA45D2">
      <w:pPr>
        <w:pStyle w:val="BodyText"/>
        <w:rPr>
          <w:rFonts w:asciiTheme="minorHAnsi" w:hAnsiTheme="minorHAnsi" w:cstheme="minorHAnsi"/>
        </w:rPr>
      </w:pPr>
      <w:r w:rsidRPr="00A95C83">
        <w:rPr>
          <w:rFonts w:asciiTheme="minorHAnsi" w:hAnsiTheme="minorHAnsi" w:cstheme="minorHAnsi"/>
        </w:rPr>
        <w:t xml:space="preserve">It is not necessary to obtain a DBS Disclosure for secondary pupils undertaking voluntary work or work experience. However, as good practice we ensure they sign in and out and are not left unsupervised </w:t>
      </w:r>
      <w:proofErr w:type="gramStart"/>
      <w:r w:rsidRPr="00A95C83">
        <w:rPr>
          <w:rFonts w:asciiTheme="minorHAnsi" w:hAnsiTheme="minorHAnsi" w:cstheme="minorHAnsi"/>
        </w:rPr>
        <w:t>with</w:t>
      </w:r>
      <w:proofErr w:type="gramEnd"/>
      <w:r w:rsidRPr="00A95C83">
        <w:rPr>
          <w:rFonts w:asciiTheme="minorHAnsi" w:hAnsiTheme="minorHAnsi" w:cstheme="minorHAnsi"/>
        </w:rPr>
        <w:t xml:space="preserve"> children. A risk assessment will be completed for any such pupils.</w:t>
      </w:r>
    </w:p>
    <w:p w14:paraId="2F4DB7AD" w14:textId="77777777" w:rsidR="00A95C83" w:rsidRDefault="00A95C83" w:rsidP="00EA45D2">
      <w:pPr>
        <w:pStyle w:val="BodyText"/>
        <w:rPr>
          <w:rFonts w:asciiTheme="minorHAnsi" w:hAnsiTheme="minorHAnsi" w:cstheme="minorHAnsi"/>
        </w:rPr>
      </w:pPr>
    </w:p>
    <w:p w14:paraId="3B2C4FFE" w14:textId="77777777" w:rsidR="00A95C83" w:rsidRDefault="00A95C83" w:rsidP="00EA45D2">
      <w:pPr>
        <w:pStyle w:val="BodyText"/>
        <w:rPr>
          <w:rFonts w:asciiTheme="minorHAnsi" w:hAnsiTheme="minorHAnsi" w:cstheme="minorHAnsi"/>
        </w:rPr>
      </w:pPr>
    </w:p>
    <w:p w14:paraId="212E5BE9" w14:textId="77777777" w:rsidR="00A95C83" w:rsidRPr="00A95C83" w:rsidRDefault="00A95C83" w:rsidP="00EA45D2">
      <w:pPr>
        <w:pStyle w:val="BodyText"/>
        <w:rPr>
          <w:rFonts w:asciiTheme="minorHAnsi" w:hAnsiTheme="minorHAnsi" w:cstheme="minorHAnsi"/>
          <w:b/>
          <w:bCs/>
        </w:rPr>
      </w:pPr>
      <w:r w:rsidRPr="00A95C83">
        <w:rPr>
          <w:rFonts w:asciiTheme="minorHAnsi" w:hAnsiTheme="minorHAnsi" w:cstheme="minorHAnsi"/>
          <w:b/>
          <w:bCs/>
        </w:rPr>
        <w:t xml:space="preserve">Inductions: </w:t>
      </w:r>
    </w:p>
    <w:p w14:paraId="4598BBEE" w14:textId="059E339A" w:rsidR="00A95C83" w:rsidRDefault="00A95C83" w:rsidP="00EA45D2">
      <w:pPr>
        <w:pStyle w:val="BodyText"/>
        <w:rPr>
          <w:rFonts w:asciiTheme="minorHAnsi" w:hAnsiTheme="minorHAnsi" w:cstheme="minorHAnsi"/>
        </w:rPr>
      </w:pPr>
      <w:r w:rsidRPr="00A95C83">
        <w:rPr>
          <w:rFonts w:asciiTheme="minorHAnsi" w:hAnsiTheme="minorHAnsi" w:cstheme="minorHAnsi"/>
        </w:rPr>
        <w:t>All team members and volunteers who are new to the nursery will receive information on the mandatory policies and a copy of the employee handbook. It is every team member’s responsibility to read and understand the handbook.</w:t>
      </w:r>
    </w:p>
    <w:p w14:paraId="2547374A" w14:textId="77777777" w:rsidR="00A95C83" w:rsidRDefault="00A95C83" w:rsidP="00EA45D2">
      <w:pPr>
        <w:pStyle w:val="BodyText"/>
        <w:rPr>
          <w:rFonts w:asciiTheme="minorHAnsi" w:hAnsiTheme="minorHAnsi" w:cstheme="minorHAnsi"/>
        </w:rPr>
      </w:pPr>
    </w:p>
    <w:p w14:paraId="61C38C98" w14:textId="674DD427" w:rsidR="00A95C83" w:rsidRDefault="00A95C83" w:rsidP="00EA45D2">
      <w:pPr>
        <w:pStyle w:val="BodyText"/>
        <w:rPr>
          <w:rFonts w:asciiTheme="minorHAnsi" w:hAnsiTheme="minorHAnsi" w:cstheme="minorHAnsi"/>
        </w:rPr>
      </w:pPr>
      <w:r w:rsidRPr="00A95C83">
        <w:rPr>
          <w:rFonts w:asciiTheme="minorHAnsi" w:hAnsiTheme="minorHAnsi" w:cstheme="minorHAnsi"/>
        </w:rPr>
        <w:t xml:space="preserve">All new team members undergo a period of monitoring (induction period) and must meet regularly with their </w:t>
      </w:r>
      <w:r>
        <w:rPr>
          <w:rFonts w:asciiTheme="minorHAnsi" w:hAnsiTheme="minorHAnsi" w:cstheme="minorHAnsi"/>
        </w:rPr>
        <w:t>Line</w:t>
      </w:r>
      <w:r w:rsidRPr="00A95C83">
        <w:rPr>
          <w:rFonts w:asciiTheme="minorHAnsi" w:hAnsiTheme="minorHAnsi" w:cstheme="minorHAnsi"/>
        </w:rPr>
        <w:t xml:space="preserve"> manager in line with the guidelines laid out in their employee handbook.</w:t>
      </w:r>
    </w:p>
    <w:p w14:paraId="7816778A" w14:textId="77777777" w:rsidR="00A95C83" w:rsidRDefault="00A95C83" w:rsidP="00EA45D2">
      <w:pPr>
        <w:pStyle w:val="BodyText"/>
        <w:rPr>
          <w:rFonts w:asciiTheme="minorHAnsi" w:hAnsiTheme="minorHAnsi" w:cstheme="minorHAnsi"/>
        </w:rPr>
      </w:pPr>
    </w:p>
    <w:p w14:paraId="1B0DA394" w14:textId="5C5D1315" w:rsidR="00A95C83" w:rsidRDefault="00A95C83" w:rsidP="00EA45D2">
      <w:pPr>
        <w:pStyle w:val="BodyText"/>
        <w:rPr>
          <w:rFonts w:asciiTheme="minorHAnsi" w:hAnsiTheme="minorHAnsi" w:cstheme="minorHAnsi"/>
        </w:rPr>
      </w:pPr>
      <w:r w:rsidRPr="00A95C83">
        <w:rPr>
          <w:rFonts w:asciiTheme="minorHAnsi" w:hAnsiTheme="minorHAnsi" w:cstheme="minorHAnsi"/>
        </w:rPr>
        <w:t xml:space="preserve">In cases where </w:t>
      </w:r>
      <w:proofErr w:type="gramStart"/>
      <w:r w:rsidRPr="00A95C83">
        <w:rPr>
          <w:rFonts w:asciiTheme="minorHAnsi" w:hAnsiTheme="minorHAnsi" w:cstheme="minorHAnsi"/>
        </w:rPr>
        <w:t>short term</w:t>
      </w:r>
      <w:proofErr w:type="gramEnd"/>
      <w:r w:rsidRPr="00A95C83">
        <w:rPr>
          <w:rFonts w:asciiTheme="minorHAnsi" w:hAnsiTheme="minorHAnsi" w:cstheme="minorHAnsi"/>
        </w:rPr>
        <w:t xml:space="preserve"> agency staff are required to </w:t>
      </w:r>
      <w:proofErr w:type="gramStart"/>
      <w:r w:rsidRPr="00A95C83">
        <w:rPr>
          <w:rFonts w:asciiTheme="minorHAnsi" w:hAnsiTheme="minorHAnsi" w:cstheme="minorHAnsi"/>
        </w:rPr>
        <w:t>cover</w:t>
      </w:r>
      <w:proofErr w:type="gramEnd"/>
      <w:r w:rsidRPr="00A95C83">
        <w:rPr>
          <w:rFonts w:asciiTheme="minorHAnsi" w:hAnsiTheme="minorHAnsi" w:cstheme="minorHAnsi"/>
        </w:rPr>
        <w:t xml:space="preserve"> sickness or unexpected vacancies, the DSL must complete the day one induction for Agency staff and hold this on record.</w:t>
      </w:r>
    </w:p>
    <w:p w14:paraId="3423C27A" w14:textId="77777777" w:rsidR="00A95C83" w:rsidRDefault="00A95C83" w:rsidP="00EA45D2">
      <w:pPr>
        <w:pStyle w:val="BodyText"/>
        <w:rPr>
          <w:rFonts w:asciiTheme="minorHAnsi" w:hAnsiTheme="minorHAnsi" w:cstheme="minorHAnsi"/>
        </w:rPr>
      </w:pPr>
    </w:p>
    <w:p w14:paraId="29E3B53F" w14:textId="0D5989AF" w:rsidR="00A95C83" w:rsidRDefault="00A95C83" w:rsidP="00EA45D2">
      <w:pPr>
        <w:pStyle w:val="BodyText"/>
        <w:rPr>
          <w:rFonts w:asciiTheme="minorHAnsi" w:hAnsiTheme="minorHAnsi" w:cstheme="minorHAnsi"/>
        </w:rPr>
      </w:pPr>
      <w:r w:rsidRPr="00A95C83">
        <w:rPr>
          <w:rFonts w:asciiTheme="minorHAnsi" w:hAnsiTheme="minorHAnsi" w:cstheme="minorHAnsi"/>
        </w:rPr>
        <w:t xml:space="preserve">DSLS must assure themselves that the agency staff in question have </w:t>
      </w:r>
      <w:proofErr w:type="gramStart"/>
      <w:r w:rsidRPr="00A95C83">
        <w:rPr>
          <w:rFonts w:asciiTheme="minorHAnsi" w:hAnsiTheme="minorHAnsi" w:cstheme="minorHAnsi"/>
        </w:rPr>
        <w:t>the</w:t>
      </w:r>
      <w:proofErr w:type="gramEnd"/>
      <w:r w:rsidRPr="00A95C83">
        <w:rPr>
          <w:rFonts w:asciiTheme="minorHAnsi" w:hAnsiTheme="minorHAnsi" w:cstheme="minorHAnsi"/>
        </w:rPr>
        <w:t xml:space="preserve"> relevant understanding of policy and procedures to enable them to safely care for children.</w:t>
      </w:r>
    </w:p>
    <w:p w14:paraId="18DEEEF6" w14:textId="77777777" w:rsidR="00A95C83" w:rsidRDefault="00A95C83" w:rsidP="00EA45D2">
      <w:pPr>
        <w:pStyle w:val="BodyText"/>
        <w:rPr>
          <w:rFonts w:asciiTheme="minorHAnsi" w:hAnsiTheme="minorHAnsi" w:cstheme="minorHAnsi"/>
        </w:rPr>
      </w:pPr>
    </w:p>
    <w:p w14:paraId="081C2953" w14:textId="78ED21CA" w:rsidR="00A95C83" w:rsidRDefault="00A95C83" w:rsidP="00EA45D2">
      <w:pPr>
        <w:pStyle w:val="BodyText"/>
        <w:rPr>
          <w:rFonts w:asciiTheme="minorHAnsi" w:hAnsiTheme="minorHAnsi" w:cstheme="minorHAnsi"/>
        </w:rPr>
      </w:pPr>
      <w:r w:rsidRPr="00A95C83">
        <w:rPr>
          <w:rFonts w:asciiTheme="minorHAnsi" w:hAnsiTheme="minorHAnsi" w:cstheme="minorHAnsi"/>
        </w:rPr>
        <w:t>Where agency staff have been employed on a longer-term basis they should be inducted and trained in the same ways as permanent staff.</w:t>
      </w:r>
    </w:p>
    <w:p w14:paraId="7E5D5F24" w14:textId="77777777" w:rsidR="00A95C83" w:rsidRDefault="00A95C83" w:rsidP="00EA45D2">
      <w:pPr>
        <w:pStyle w:val="BodyText"/>
        <w:rPr>
          <w:rFonts w:asciiTheme="minorHAnsi" w:hAnsiTheme="minorHAnsi" w:cstheme="minorHAnsi"/>
        </w:rPr>
      </w:pPr>
    </w:p>
    <w:p w14:paraId="303D2640" w14:textId="75E93D5B" w:rsidR="00A95C83" w:rsidRDefault="00A95C83" w:rsidP="00EA45D2">
      <w:pPr>
        <w:pStyle w:val="BodyText"/>
        <w:rPr>
          <w:rFonts w:asciiTheme="minorHAnsi" w:hAnsiTheme="minorHAnsi" w:cstheme="minorHAnsi"/>
        </w:rPr>
      </w:pPr>
      <w:r w:rsidRPr="00A95C83">
        <w:rPr>
          <w:rFonts w:asciiTheme="minorHAnsi" w:hAnsiTheme="minorHAnsi" w:cstheme="minorHAnsi"/>
        </w:rPr>
        <w:t>All new team members must complete all mandatory online training and attend any additional training deemed appropriate by their line manager.</w:t>
      </w:r>
    </w:p>
    <w:p w14:paraId="54D9D440" w14:textId="77777777" w:rsidR="00A95C83" w:rsidRDefault="00A95C83" w:rsidP="00EA45D2">
      <w:pPr>
        <w:pStyle w:val="BodyText"/>
        <w:rPr>
          <w:rFonts w:asciiTheme="minorHAnsi" w:hAnsiTheme="minorHAnsi" w:cstheme="minorHAnsi"/>
        </w:rPr>
      </w:pPr>
    </w:p>
    <w:p w14:paraId="63F8DFFB" w14:textId="36B85453" w:rsidR="00A95C83" w:rsidRDefault="00A95C83" w:rsidP="00EA45D2">
      <w:pPr>
        <w:pStyle w:val="BodyText"/>
        <w:rPr>
          <w:rFonts w:asciiTheme="minorHAnsi" w:hAnsiTheme="minorHAnsi" w:cstheme="minorHAnsi"/>
        </w:rPr>
      </w:pPr>
      <w:r w:rsidRPr="00A95C83">
        <w:rPr>
          <w:rFonts w:asciiTheme="minorHAnsi" w:hAnsiTheme="minorHAnsi" w:cstheme="minorHAnsi"/>
        </w:rPr>
        <w:t xml:space="preserve">If at any point during this induction period or longer probation period there are any concerns about the employee’s </w:t>
      </w:r>
      <w:proofErr w:type="spellStart"/>
      <w:r w:rsidRPr="00A95C83">
        <w:rPr>
          <w:rFonts w:asciiTheme="minorHAnsi" w:hAnsiTheme="minorHAnsi" w:cstheme="minorHAnsi"/>
        </w:rPr>
        <w:t>behaviour</w:t>
      </w:r>
      <w:proofErr w:type="spellEnd"/>
      <w:r w:rsidRPr="00A95C83">
        <w:rPr>
          <w:rFonts w:asciiTheme="minorHAnsi" w:hAnsiTheme="minorHAnsi" w:cstheme="minorHAnsi"/>
        </w:rPr>
        <w:t xml:space="preserve"> or suitability to work with children, these must be addressed immediately by the </w:t>
      </w:r>
      <w:r>
        <w:rPr>
          <w:rFonts w:asciiTheme="minorHAnsi" w:hAnsiTheme="minorHAnsi" w:cstheme="minorHAnsi"/>
        </w:rPr>
        <w:t>Manager</w:t>
      </w:r>
      <w:r w:rsidRPr="00A95C83">
        <w:rPr>
          <w:rFonts w:asciiTheme="minorHAnsi" w:hAnsiTheme="minorHAnsi" w:cstheme="minorHAnsi"/>
        </w:rPr>
        <w:t xml:space="preserve"> in line with our safeguarding and disciplinary policies.</w:t>
      </w:r>
    </w:p>
    <w:p w14:paraId="3D430ED7" w14:textId="77777777" w:rsidR="00A95C83" w:rsidRDefault="00A95C83" w:rsidP="00EA45D2">
      <w:pPr>
        <w:pStyle w:val="BodyText"/>
        <w:rPr>
          <w:rFonts w:asciiTheme="minorHAnsi" w:hAnsiTheme="minorHAnsi" w:cstheme="minorHAnsi"/>
        </w:rPr>
      </w:pPr>
    </w:p>
    <w:p w14:paraId="6DA2D32F" w14:textId="09A33E54" w:rsidR="00A95C83" w:rsidRDefault="00A95C83" w:rsidP="00EA45D2">
      <w:pPr>
        <w:pStyle w:val="BodyText"/>
        <w:rPr>
          <w:rFonts w:asciiTheme="minorHAnsi" w:hAnsiTheme="minorHAnsi" w:cstheme="minorHAnsi"/>
        </w:rPr>
      </w:pPr>
      <w:r w:rsidRPr="00A95C83">
        <w:rPr>
          <w:rFonts w:asciiTheme="minorHAnsi" w:hAnsiTheme="minorHAnsi" w:cstheme="minorHAnsi"/>
        </w:rPr>
        <w:t xml:space="preserve">Ofsted and LADO must be informed immediately if any team member </w:t>
      </w:r>
      <w:proofErr w:type="gramStart"/>
      <w:r w:rsidRPr="00A95C83">
        <w:rPr>
          <w:rFonts w:asciiTheme="minorHAnsi" w:hAnsiTheme="minorHAnsi" w:cstheme="minorHAnsi"/>
        </w:rPr>
        <w:t>is,</w:t>
      </w:r>
      <w:proofErr w:type="gramEnd"/>
      <w:r w:rsidRPr="00A95C83">
        <w:rPr>
          <w:rFonts w:asciiTheme="minorHAnsi" w:hAnsiTheme="minorHAnsi" w:cstheme="minorHAnsi"/>
        </w:rPr>
        <w:t xml:space="preserve"> suspended, ‘disqualified’ or is dismissed (or would have been, had they not left the nursery first) because they have harmed a child or put a child at risk of harm.</w:t>
      </w:r>
    </w:p>
    <w:p w14:paraId="4EFCE1DD" w14:textId="77777777" w:rsidR="00A95C83" w:rsidRDefault="00A95C83" w:rsidP="00EA45D2">
      <w:pPr>
        <w:pStyle w:val="BodyText"/>
        <w:rPr>
          <w:rFonts w:asciiTheme="minorHAnsi" w:hAnsiTheme="minorHAnsi" w:cstheme="minorHAnsi"/>
        </w:rPr>
      </w:pPr>
    </w:p>
    <w:p w14:paraId="63275F54" w14:textId="046FFA54" w:rsidR="00A95C83" w:rsidRDefault="00A95C83" w:rsidP="00EA45D2">
      <w:pPr>
        <w:pStyle w:val="BodyText"/>
        <w:rPr>
          <w:rFonts w:asciiTheme="minorHAnsi" w:hAnsiTheme="minorHAnsi" w:cstheme="minorHAnsi"/>
        </w:rPr>
      </w:pPr>
      <w:r w:rsidRPr="00A95C83">
        <w:rPr>
          <w:rFonts w:asciiTheme="minorHAnsi" w:hAnsiTheme="minorHAnsi" w:cstheme="minorHAnsi"/>
        </w:rPr>
        <w:t>Under the Safeguarding Vulnerable Groups Act 2006, a referral will also be made to the Disclosure and Barring Service.</w:t>
      </w:r>
    </w:p>
    <w:p w14:paraId="500A65D6" w14:textId="77777777" w:rsidR="00A95C83" w:rsidRDefault="00A95C83" w:rsidP="00EA45D2">
      <w:pPr>
        <w:pStyle w:val="BodyText"/>
        <w:rPr>
          <w:rFonts w:asciiTheme="minorHAnsi" w:hAnsiTheme="minorHAnsi" w:cstheme="minorHAnsi"/>
        </w:rPr>
      </w:pPr>
    </w:p>
    <w:p w14:paraId="0483F824" w14:textId="77777777" w:rsidR="00A95C83" w:rsidRDefault="00A95C83" w:rsidP="00EA45D2">
      <w:pPr>
        <w:pStyle w:val="BodyText"/>
        <w:rPr>
          <w:rFonts w:asciiTheme="minorHAnsi" w:hAnsiTheme="minorHAnsi" w:cstheme="minorHAnsi"/>
        </w:rPr>
      </w:pPr>
    </w:p>
    <w:p w14:paraId="0B0F1972" w14:textId="77777777" w:rsidR="00A95C83" w:rsidRPr="00A95C83" w:rsidRDefault="00A95C83" w:rsidP="00EA45D2">
      <w:pPr>
        <w:pStyle w:val="BodyText"/>
        <w:rPr>
          <w:rFonts w:asciiTheme="minorHAnsi" w:hAnsiTheme="minorHAnsi" w:cstheme="minorHAnsi"/>
          <w:b/>
          <w:bCs/>
        </w:rPr>
      </w:pPr>
      <w:r w:rsidRPr="00A95C83">
        <w:rPr>
          <w:rFonts w:asciiTheme="minorHAnsi" w:hAnsiTheme="minorHAnsi" w:cstheme="minorHAnsi"/>
          <w:b/>
          <w:bCs/>
        </w:rPr>
        <w:t xml:space="preserve">Contact details for Ofsted: </w:t>
      </w:r>
    </w:p>
    <w:p w14:paraId="4C82FB99" w14:textId="686AD61D" w:rsidR="00A95C83" w:rsidRDefault="00A95C83" w:rsidP="00EA45D2">
      <w:pPr>
        <w:pStyle w:val="BodyText"/>
        <w:rPr>
          <w:rFonts w:asciiTheme="minorHAnsi" w:hAnsiTheme="minorHAnsi" w:cstheme="minorHAnsi"/>
        </w:rPr>
      </w:pPr>
      <w:r w:rsidRPr="00A95C83">
        <w:rPr>
          <w:rFonts w:asciiTheme="minorHAnsi" w:hAnsiTheme="minorHAnsi" w:cstheme="minorHAnsi"/>
        </w:rPr>
        <w:t xml:space="preserve">Email: </w:t>
      </w:r>
      <w:hyperlink r:id="rId9" w:history="1">
        <w:r w:rsidRPr="00F440EF">
          <w:rPr>
            <w:rStyle w:val="Hyperlink"/>
            <w:rFonts w:asciiTheme="minorHAnsi" w:hAnsiTheme="minorHAnsi" w:cstheme="minorHAnsi"/>
          </w:rPr>
          <w:t>enquiries@ofsted.gov.uk</w:t>
        </w:r>
      </w:hyperlink>
      <w:r w:rsidRPr="00A95C83">
        <w:rPr>
          <w:rFonts w:asciiTheme="minorHAnsi" w:hAnsiTheme="minorHAnsi" w:cstheme="minorHAnsi"/>
        </w:rPr>
        <w:t xml:space="preserve"> </w:t>
      </w:r>
    </w:p>
    <w:p w14:paraId="5C95BEC6" w14:textId="77C49B33" w:rsidR="00A95C83" w:rsidRDefault="00A95C83" w:rsidP="00EA45D2">
      <w:pPr>
        <w:pStyle w:val="BodyText"/>
        <w:rPr>
          <w:rFonts w:asciiTheme="minorHAnsi" w:hAnsiTheme="minorHAnsi" w:cstheme="minorHAnsi"/>
        </w:rPr>
      </w:pPr>
      <w:r w:rsidRPr="00A95C83">
        <w:rPr>
          <w:rFonts w:asciiTheme="minorHAnsi" w:hAnsiTheme="minorHAnsi" w:cstheme="minorHAnsi"/>
        </w:rPr>
        <w:t xml:space="preserve">Telephone: 0300 123 4666 </w:t>
      </w:r>
    </w:p>
    <w:p w14:paraId="236D5894" w14:textId="5D4FE1C9" w:rsidR="00A95C83" w:rsidRDefault="00A95C83" w:rsidP="00EA45D2">
      <w:pPr>
        <w:pStyle w:val="BodyText"/>
        <w:rPr>
          <w:rFonts w:asciiTheme="minorHAnsi" w:hAnsiTheme="minorHAnsi" w:cstheme="minorHAnsi"/>
        </w:rPr>
      </w:pPr>
      <w:r w:rsidRPr="00A95C83">
        <w:rPr>
          <w:rFonts w:asciiTheme="minorHAnsi" w:hAnsiTheme="minorHAnsi" w:cstheme="minorHAnsi"/>
        </w:rPr>
        <w:t>By post: Ofsted, Piccadilly Gate, Store Street, Manchester M1 2WD</w:t>
      </w:r>
    </w:p>
    <w:p w14:paraId="530E5FFC" w14:textId="77777777" w:rsidR="00A95C83" w:rsidRDefault="00A95C83" w:rsidP="00EA45D2">
      <w:pPr>
        <w:pStyle w:val="BodyText"/>
        <w:rPr>
          <w:rFonts w:asciiTheme="minorHAnsi" w:hAnsiTheme="minorHAnsi" w:cstheme="minorHAnsi"/>
        </w:rPr>
      </w:pPr>
    </w:p>
    <w:p w14:paraId="3518520A" w14:textId="77777777" w:rsidR="00A95C83" w:rsidRDefault="00A95C83" w:rsidP="00EA45D2">
      <w:pPr>
        <w:pStyle w:val="BodyText"/>
        <w:rPr>
          <w:rFonts w:asciiTheme="minorHAnsi" w:hAnsiTheme="minorHAnsi" w:cstheme="minorHAnsi"/>
        </w:rPr>
      </w:pPr>
    </w:p>
    <w:p w14:paraId="63758765" w14:textId="61E55413" w:rsidR="00A95C83" w:rsidRDefault="00A95C83" w:rsidP="00EA45D2">
      <w:pPr>
        <w:pStyle w:val="BodyText"/>
        <w:rPr>
          <w:rFonts w:asciiTheme="minorHAnsi" w:hAnsiTheme="minorHAnsi" w:cstheme="minorHAnsi"/>
        </w:rPr>
      </w:pPr>
      <w:r w:rsidRPr="00A95C83">
        <w:rPr>
          <w:rFonts w:asciiTheme="minorHAnsi" w:hAnsiTheme="minorHAnsi" w:cstheme="minorHAnsi"/>
        </w:rPr>
        <w:t>Legislative Framework:</w:t>
      </w:r>
    </w:p>
    <w:p w14:paraId="38B48EA3" w14:textId="0D053B56" w:rsidR="00A95C83" w:rsidRDefault="00A95C83" w:rsidP="00EA45D2">
      <w:pPr>
        <w:pStyle w:val="BodyText"/>
        <w:rPr>
          <w:rFonts w:asciiTheme="minorHAnsi" w:hAnsiTheme="minorHAnsi" w:cstheme="minorHAnsi"/>
        </w:rPr>
      </w:pPr>
      <w:r w:rsidRPr="00A95C83">
        <w:rPr>
          <w:rFonts w:asciiTheme="minorHAnsi" w:hAnsiTheme="minorHAnsi" w:cstheme="minorHAnsi"/>
        </w:rPr>
        <w:t>Early years foundation stage (EYFS) statutory framework - GOV.UK https://www.gov.uk/government/publications/ early-years-foundation-stage framework--2 (Updated 2024)</w:t>
      </w:r>
    </w:p>
    <w:p w14:paraId="2DBE84E8" w14:textId="77777777" w:rsidR="00A95C83" w:rsidRDefault="00A95C83" w:rsidP="00EA45D2">
      <w:pPr>
        <w:pStyle w:val="BodyText"/>
        <w:rPr>
          <w:rFonts w:asciiTheme="minorHAnsi" w:hAnsiTheme="minorHAnsi" w:cstheme="minorHAnsi"/>
        </w:rPr>
      </w:pPr>
    </w:p>
    <w:p w14:paraId="22649027" w14:textId="77777777" w:rsidR="00A95C83" w:rsidRDefault="00A95C83" w:rsidP="00EA45D2">
      <w:pPr>
        <w:pStyle w:val="BodyText"/>
        <w:rPr>
          <w:rFonts w:asciiTheme="minorHAnsi" w:hAnsiTheme="minorHAnsi" w:cstheme="minorHAnsi"/>
        </w:rPr>
      </w:pPr>
      <w:r w:rsidRPr="00A95C83">
        <w:rPr>
          <w:rFonts w:asciiTheme="minorHAnsi" w:hAnsiTheme="minorHAnsi" w:cstheme="minorHAnsi"/>
        </w:rPr>
        <w:t xml:space="preserve">Safeguarding policy </w:t>
      </w:r>
    </w:p>
    <w:p w14:paraId="62C303DA" w14:textId="77777777" w:rsidR="00A95C83" w:rsidRDefault="00A95C83" w:rsidP="00EA45D2">
      <w:pPr>
        <w:pStyle w:val="BodyText"/>
        <w:rPr>
          <w:rFonts w:asciiTheme="minorHAnsi" w:hAnsiTheme="minorHAnsi" w:cstheme="minorHAnsi"/>
        </w:rPr>
      </w:pPr>
    </w:p>
    <w:p w14:paraId="1B291D72" w14:textId="06FAE8D6" w:rsidR="00A95C83" w:rsidRDefault="00A95C83" w:rsidP="00EA45D2">
      <w:pPr>
        <w:pStyle w:val="BodyText"/>
        <w:rPr>
          <w:rFonts w:asciiTheme="minorHAnsi" w:hAnsiTheme="minorHAnsi" w:cstheme="minorHAnsi"/>
        </w:rPr>
      </w:pPr>
      <w:r w:rsidRPr="00A95C83">
        <w:rPr>
          <w:rFonts w:asciiTheme="minorHAnsi" w:hAnsiTheme="minorHAnsi" w:cstheme="minorHAnsi"/>
        </w:rPr>
        <w:t>Whistle blowing policy</w:t>
      </w:r>
    </w:p>
    <w:p w14:paraId="7E229182" w14:textId="77777777" w:rsidR="00A95C83" w:rsidRDefault="00A95C83" w:rsidP="00EA45D2">
      <w:pPr>
        <w:pStyle w:val="BodyText"/>
        <w:rPr>
          <w:rFonts w:asciiTheme="minorHAnsi" w:hAnsiTheme="minorHAnsi" w:cstheme="minorHAnsi"/>
        </w:rPr>
      </w:pPr>
    </w:p>
    <w:p w14:paraId="025A785F" w14:textId="77777777" w:rsidR="00A95C83" w:rsidRDefault="00A95C83" w:rsidP="00EA45D2">
      <w:pPr>
        <w:pStyle w:val="BodyText"/>
        <w:rPr>
          <w:rFonts w:asciiTheme="minorHAnsi" w:hAnsiTheme="minorHAnsi" w:cstheme="minorHAnsi"/>
        </w:rPr>
      </w:pPr>
    </w:p>
    <w:p w14:paraId="1ED9694D" w14:textId="5C8A4BA8" w:rsidR="00A95C83" w:rsidRDefault="00A95C83" w:rsidP="00EA45D2">
      <w:pPr>
        <w:pStyle w:val="BodyText"/>
        <w:rPr>
          <w:rFonts w:asciiTheme="minorHAnsi" w:hAnsiTheme="minorHAnsi" w:cstheme="minorHAnsi"/>
        </w:rPr>
      </w:pPr>
      <w:r w:rsidRPr="00A95C83">
        <w:rPr>
          <w:rFonts w:asciiTheme="minorHAnsi" w:hAnsiTheme="minorHAnsi" w:cstheme="minorHAnsi"/>
        </w:rPr>
        <w:t>Keeping children safe in education - GOV.UK https://www.gov.uk/government/publications/ keeping-children-safe-in education--2 (Updated 2024)</w:t>
      </w:r>
    </w:p>
    <w:p w14:paraId="68054D40" w14:textId="77777777" w:rsidR="00A95C83" w:rsidRDefault="00A95C83" w:rsidP="00EA45D2">
      <w:pPr>
        <w:pStyle w:val="BodyText"/>
        <w:rPr>
          <w:rFonts w:asciiTheme="minorHAnsi" w:hAnsiTheme="minorHAnsi" w:cstheme="minorHAnsi"/>
        </w:rPr>
      </w:pPr>
    </w:p>
    <w:p w14:paraId="5532AA26" w14:textId="4AC27932" w:rsidR="00A95C83" w:rsidRDefault="00A95C83" w:rsidP="00EA45D2">
      <w:pPr>
        <w:pStyle w:val="BodyText"/>
        <w:rPr>
          <w:rFonts w:asciiTheme="minorHAnsi" w:hAnsiTheme="minorHAnsi" w:cstheme="minorHAnsi"/>
        </w:rPr>
      </w:pPr>
      <w:r w:rsidRPr="00A95C83">
        <w:rPr>
          <w:rFonts w:asciiTheme="minorHAnsi" w:hAnsiTheme="minorHAnsi" w:cstheme="minorHAnsi"/>
        </w:rPr>
        <w:t>GDPR/Confidentiality policy</w:t>
      </w:r>
    </w:p>
    <w:p w14:paraId="1DBBE755" w14:textId="77777777" w:rsidR="00A95C83" w:rsidRDefault="00A95C83" w:rsidP="00EA45D2">
      <w:pPr>
        <w:pStyle w:val="BodyText"/>
        <w:rPr>
          <w:rFonts w:asciiTheme="minorHAnsi" w:hAnsiTheme="minorHAnsi" w:cstheme="minorHAnsi"/>
        </w:rPr>
      </w:pPr>
    </w:p>
    <w:p w14:paraId="256A5F77" w14:textId="6F8E10F6" w:rsidR="00A95C83" w:rsidRDefault="00A95C83" w:rsidP="00EA45D2">
      <w:pPr>
        <w:pStyle w:val="BodyText"/>
        <w:rPr>
          <w:rFonts w:asciiTheme="minorHAnsi" w:hAnsiTheme="minorHAnsi" w:cstheme="minorHAnsi"/>
        </w:rPr>
      </w:pPr>
      <w:r w:rsidRPr="00A95C83">
        <w:rPr>
          <w:rFonts w:asciiTheme="minorHAnsi" w:hAnsiTheme="minorHAnsi" w:cstheme="minorHAnsi"/>
        </w:rPr>
        <w:t>Data protection Act 2006</w:t>
      </w:r>
    </w:p>
    <w:p w14:paraId="755D6528" w14:textId="77777777" w:rsidR="00A95C83" w:rsidRDefault="00A95C83" w:rsidP="00EA45D2">
      <w:pPr>
        <w:pStyle w:val="BodyText"/>
        <w:rPr>
          <w:rFonts w:asciiTheme="minorHAnsi" w:hAnsiTheme="minorHAnsi" w:cstheme="minorHAnsi"/>
        </w:rPr>
      </w:pPr>
    </w:p>
    <w:p w14:paraId="374F74FB" w14:textId="11E7AA4E" w:rsidR="00A95C83" w:rsidRDefault="00A95C83" w:rsidP="00EA45D2">
      <w:pPr>
        <w:pStyle w:val="BodyText"/>
        <w:rPr>
          <w:rFonts w:asciiTheme="minorHAnsi" w:hAnsiTheme="minorHAnsi" w:cstheme="minorHAnsi"/>
        </w:rPr>
      </w:pPr>
      <w:r w:rsidRPr="00A95C83">
        <w:rPr>
          <w:rFonts w:asciiTheme="minorHAnsi" w:hAnsiTheme="minorHAnsi" w:cstheme="minorHAnsi"/>
        </w:rPr>
        <w:t>Disqualification under the Childcare Act 2006 - GOV.UK (</w:t>
      </w:r>
      <w:hyperlink r:id="rId10" w:history="1">
        <w:r w:rsidRPr="00F440EF">
          <w:rPr>
            <w:rStyle w:val="Hyperlink"/>
            <w:rFonts w:asciiTheme="minorHAnsi" w:hAnsiTheme="minorHAnsi" w:cstheme="minorHAnsi"/>
          </w:rPr>
          <w:t>www.gov.uk</w:t>
        </w:r>
      </w:hyperlink>
      <w:r w:rsidRPr="00A95C83">
        <w:rPr>
          <w:rFonts w:asciiTheme="minorHAnsi" w:hAnsiTheme="minorHAnsi" w:cstheme="minorHAnsi"/>
        </w:rPr>
        <w:t>)</w:t>
      </w:r>
    </w:p>
    <w:p w14:paraId="54EE3795" w14:textId="77777777" w:rsidR="00A95C83" w:rsidRDefault="00A95C83" w:rsidP="00EA45D2">
      <w:pPr>
        <w:pStyle w:val="BodyText"/>
        <w:rPr>
          <w:rFonts w:asciiTheme="minorHAnsi" w:hAnsiTheme="minorHAnsi" w:cstheme="minorHAnsi"/>
        </w:rPr>
      </w:pPr>
    </w:p>
    <w:p w14:paraId="521F915C" w14:textId="075F3269" w:rsidR="00A95C83" w:rsidRDefault="00A95C83" w:rsidP="00EA45D2">
      <w:pPr>
        <w:pStyle w:val="BodyText"/>
        <w:rPr>
          <w:rFonts w:asciiTheme="minorHAnsi" w:hAnsiTheme="minorHAnsi" w:cstheme="minorHAnsi"/>
        </w:rPr>
      </w:pPr>
      <w:r w:rsidRPr="00A95C83">
        <w:rPr>
          <w:rFonts w:asciiTheme="minorHAnsi" w:hAnsiTheme="minorHAnsi" w:cstheme="minorHAnsi"/>
        </w:rPr>
        <w:t>Safeguarding Vulnerable Groups Act 2006</w:t>
      </w:r>
    </w:p>
    <w:p w14:paraId="51E27054" w14:textId="77777777" w:rsidR="00A95C83" w:rsidRDefault="00A95C83" w:rsidP="00EA45D2">
      <w:pPr>
        <w:pStyle w:val="BodyText"/>
        <w:rPr>
          <w:rFonts w:asciiTheme="minorHAnsi" w:hAnsiTheme="minorHAnsi" w:cstheme="minorHAnsi"/>
        </w:rPr>
      </w:pPr>
    </w:p>
    <w:p w14:paraId="44B96EF8" w14:textId="77777777" w:rsidR="00A95C83" w:rsidRDefault="00A95C83" w:rsidP="00EA45D2">
      <w:pPr>
        <w:pStyle w:val="BodyText"/>
        <w:rPr>
          <w:rFonts w:asciiTheme="minorHAnsi" w:hAnsiTheme="minorHAnsi" w:cstheme="minorHAnsi"/>
        </w:rPr>
      </w:pPr>
    </w:p>
    <w:p w14:paraId="2CA24049" w14:textId="77777777" w:rsidR="00AD58A2" w:rsidRDefault="00AD58A2" w:rsidP="00AD58A2">
      <w:pPr>
        <w:pStyle w:val="BodyText"/>
        <w:rPr>
          <w:rFonts w:asciiTheme="minorHAnsi" w:hAnsiTheme="minorHAnsi" w:cstheme="minorHAnsi"/>
        </w:rPr>
      </w:pPr>
    </w:p>
    <w:tbl>
      <w:tblPr>
        <w:tblW w:w="91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AD58A2" w:rsidRPr="00012B9A" w14:paraId="1A9AD13B" w14:textId="77777777" w:rsidTr="00A95C83">
        <w:tc>
          <w:tcPr>
            <w:tcW w:w="2943" w:type="dxa"/>
            <w:tcBorders>
              <w:top w:val="single" w:sz="4" w:space="0" w:color="000000"/>
            </w:tcBorders>
            <w:vAlign w:val="center"/>
          </w:tcPr>
          <w:p w14:paraId="5F4FFBB8"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This policy was adopted on</w:t>
            </w:r>
          </w:p>
        </w:tc>
        <w:tc>
          <w:tcPr>
            <w:tcW w:w="3408" w:type="dxa"/>
            <w:tcBorders>
              <w:top w:val="single" w:sz="4" w:space="0" w:color="000000"/>
            </w:tcBorders>
            <w:vAlign w:val="center"/>
          </w:tcPr>
          <w:p w14:paraId="1A7899AA"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Signed on behalf of the nursery</w:t>
            </w:r>
          </w:p>
        </w:tc>
        <w:tc>
          <w:tcPr>
            <w:tcW w:w="2754" w:type="dxa"/>
            <w:tcBorders>
              <w:top w:val="single" w:sz="4" w:space="0" w:color="000000"/>
            </w:tcBorders>
            <w:vAlign w:val="center"/>
          </w:tcPr>
          <w:p w14:paraId="1FABBDBD"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Date for review</w:t>
            </w:r>
          </w:p>
        </w:tc>
      </w:tr>
      <w:tr w:rsidR="00AD58A2" w:rsidRPr="00012B9A" w14:paraId="1AD3282B" w14:textId="77777777" w:rsidTr="00A95C83">
        <w:tc>
          <w:tcPr>
            <w:tcW w:w="2943" w:type="dxa"/>
            <w:vAlign w:val="center"/>
          </w:tcPr>
          <w:p w14:paraId="4059888B" w14:textId="77777777" w:rsidR="00AD58A2" w:rsidRPr="00012B9A" w:rsidRDefault="00AD58A2" w:rsidP="00A65FD8">
            <w:pPr>
              <w:jc w:val="both"/>
              <w:rPr>
                <w:rFonts w:ascii="Calibri" w:eastAsia="Calibri" w:hAnsi="Calibri" w:cs="Calibri"/>
              </w:rPr>
            </w:pPr>
            <w:r>
              <w:rPr>
                <w:rFonts w:ascii="Calibri" w:hAnsi="Calibri" w:cs="Calibri"/>
                <w:i/>
                <w:sz w:val="20"/>
                <w:szCs w:val="20"/>
              </w:rPr>
              <w:t>22</w:t>
            </w:r>
            <w:r w:rsidRPr="00DF2D9E">
              <w:rPr>
                <w:rFonts w:ascii="Calibri" w:hAnsi="Calibri" w:cs="Calibri"/>
                <w:i/>
                <w:sz w:val="20"/>
                <w:szCs w:val="20"/>
                <w:vertAlign w:val="superscript"/>
              </w:rPr>
              <w:t>nd</w:t>
            </w:r>
            <w:r>
              <w:rPr>
                <w:rFonts w:ascii="Calibri" w:hAnsi="Calibri" w:cs="Calibri"/>
                <w:i/>
                <w:sz w:val="20"/>
                <w:szCs w:val="20"/>
              </w:rPr>
              <w:t xml:space="preserve"> December 2025</w:t>
            </w:r>
          </w:p>
        </w:tc>
        <w:tc>
          <w:tcPr>
            <w:tcW w:w="3408" w:type="dxa"/>
          </w:tcPr>
          <w:p w14:paraId="45D81A9B" w14:textId="77777777" w:rsidR="00AD58A2" w:rsidRPr="00012B9A" w:rsidRDefault="00AD58A2" w:rsidP="00A65FD8">
            <w:pPr>
              <w:jc w:val="both"/>
              <w:rPr>
                <w:rFonts w:ascii="Calibri" w:eastAsia="Calibri" w:hAnsi="Calibri" w:cs="Calibri"/>
              </w:rPr>
            </w:pPr>
            <w:r>
              <w:rPr>
                <w:rFonts w:ascii="Calibri" w:eastAsia="Calibri" w:hAnsi="Calibri" w:cs="Calibri"/>
              </w:rPr>
              <w:t>Aliya Chaudhri</w:t>
            </w:r>
          </w:p>
        </w:tc>
        <w:tc>
          <w:tcPr>
            <w:tcW w:w="2754" w:type="dxa"/>
          </w:tcPr>
          <w:p w14:paraId="0E818B8C" w14:textId="77777777" w:rsidR="00AD58A2" w:rsidRPr="00012B9A" w:rsidRDefault="00AD58A2" w:rsidP="00A65FD8">
            <w:pPr>
              <w:jc w:val="both"/>
              <w:rPr>
                <w:rFonts w:ascii="Calibri" w:eastAsia="Calibri" w:hAnsi="Calibri" w:cs="Calibri"/>
              </w:rPr>
            </w:pPr>
            <w:r>
              <w:rPr>
                <w:rFonts w:ascii="Calibri" w:hAnsi="Calibri" w:cs="Calibri"/>
                <w:i/>
                <w:sz w:val="20"/>
                <w:szCs w:val="20"/>
              </w:rPr>
              <w:t>22</w:t>
            </w:r>
            <w:r w:rsidRPr="006C0EC0">
              <w:rPr>
                <w:rFonts w:ascii="Calibri" w:hAnsi="Calibri" w:cs="Calibri"/>
                <w:i/>
                <w:sz w:val="20"/>
                <w:szCs w:val="20"/>
                <w:vertAlign w:val="superscript"/>
              </w:rPr>
              <w:t>nd</w:t>
            </w:r>
            <w:r>
              <w:rPr>
                <w:rFonts w:ascii="Calibri" w:hAnsi="Calibri" w:cs="Calibri"/>
                <w:i/>
                <w:sz w:val="20"/>
                <w:szCs w:val="20"/>
              </w:rPr>
              <w:t xml:space="preserve"> December 2026</w:t>
            </w:r>
          </w:p>
        </w:tc>
      </w:tr>
    </w:tbl>
    <w:p w14:paraId="0E0EEC3A" w14:textId="77777777" w:rsidR="00AD58A2" w:rsidRDefault="00AD58A2" w:rsidP="00AD58A2">
      <w:pPr>
        <w:pStyle w:val="BodyText"/>
        <w:rPr>
          <w:rFonts w:asciiTheme="minorHAnsi" w:hAnsiTheme="minorHAnsi" w:cstheme="minorHAnsi"/>
        </w:rPr>
      </w:pPr>
    </w:p>
    <w:p w14:paraId="43E5A7AC" w14:textId="77777777" w:rsidR="00AD58A2" w:rsidRDefault="00AD58A2" w:rsidP="00AD58A2">
      <w:pPr>
        <w:pStyle w:val="BodyText"/>
        <w:rPr>
          <w:rFonts w:asciiTheme="minorHAnsi" w:hAnsiTheme="minorHAnsi" w:cstheme="minorHAnsi"/>
        </w:rPr>
      </w:pPr>
    </w:p>
    <w:p w14:paraId="2AA467FF" w14:textId="77777777" w:rsidR="00AD58A2" w:rsidRDefault="00AD58A2" w:rsidP="00AD58A2">
      <w:pPr>
        <w:pStyle w:val="BodyText"/>
        <w:rPr>
          <w:rFonts w:asciiTheme="minorHAnsi" w:hAnsiTheme="minorHAnsi" w:cstheme="minorHAnsi"/>
        </w:rPr>
      </w:pPr>
    </w:p>
    <w:p w14:paraId="4182B327" w14:textId="77777777" w:rsidR="00AD58A2" w:rsidRDefault="00AD58A2" w:rsidP="00AD58A2">
      <w:pPr>
        <w:pStyle w:val="BodyText"/>
        <w:rPr>
          <w:rFonts w:asciiTheme="minorHAnsi" w:hAnsiTheme="minorHAnsi" w:cstheme="minorHAnsi"/>
        </w:rPr>
      </w:pPr>
    </w:p>
    <w:p w14:paraId="3214E145" w14:textId="77777777" w:rsidR="00AD58A2" w:rsidRDefault="00AD58A2" w:rsidP="00AD58A2">
      <w:pPr>
        <w:pStyle w:val="BodyText"/>
        <w:rPr>
          <w:rFonts w:asciiTheme="minorHAnsi" w:hAnsiTheme="minorHAnsi" w:cstheme="minorHAnsi"/>
        </w:rPr>
      </w:pPr>
    </w:p>
    <w:p w14:paraId="7BFC1474" w14:textId="77777777" w:rsidR="00AD58A2" w:rsidRDefault="00AD58A2" w:rsidP="00AD58A2">
      <w:pPr>
        <w:pStyle w:val="BodyText"/>
        <w:rPr>
          <w:rFonts w:asciiTheme="minorHAnsi" w:hAnsiTheme="minorHAnsi" w:cstheme="minorHAnsi"/>
        </w:rPr>
      </w:pPr>
    </w:p>
    <w:p w14:paraId="582E4667" w14:textId="77777777" w:rsidR="00AD58A2" w:rsidRDefault="00AD58A2" w:rsidP="00AD58A2">
      <w:pPr>
        <w:pStyle w:val="BodyText"/>
        <w:rPr>
          <w:rFonts w:asciiTheme="minorHAnsi" w:hAnsiTheme="minorHAnsi" w:cstheme="minorHAnsi"/>
        </w:rPr>
      </w:pPr>
    </w:p>
    <w:p w14:paraId="49B733CF" w14:textId="77777777" w:rsidR="00AD58A2" w:rsidRDefault="00AD58A2" w:rsidP="00AD58A2">
      <w:pPr>
        <w:pStyle w:val="BodyText"/>
        <w:rPr>
          <w:rFonts w:asciiTheme="minorHAnsi" w:hAnsiTheme="minorHAnsi" w:cstheme="minorHAnsi"/>
        </w:rPr>
      </w:pPr>
    </w:p>
    <w:p w14:paraId="2BC7541C" w14:textId="77777777" w:rsidR="00AD58A2" w:rsidRDefault="00AD58A2" w:rsidP="00AD58A2">
      <w:pPr>
        <w:pStyle w:val="BodyText"/>
        <w:rPr>
          <w:rFonts w:asciiTheme="minorHAnsi" w:hAnsiTheme="minorHAnsi" w:cstheme="minorHAnsi"/>
        </w:rPr>
      </w:pPr>
    </w:p>
    <w:p w14:paraId="2C1E59AD" w14:textId="77777777" w:rsidR="00AD58A2" w:rsidRDefault="00AD58A2" w:rsidP="00AD58A2">
      <w:pPr>
        <w:pStyle w:val="BodyText"/>
        <w:rPr>
          <w:rFonts w:asciiTheme="minorHAnsi" w:hAnsiTheme="minorHAnsi" w:cstheme="minorHAnsi"/>
        </w:rPr>
      </w:pPr>
    </w:p>
    <w:p w14:paraId="2C917BF5" w14:textId="77777777" w:rsidR="00AD58A2" w:rsidRDefault="00AD58A2" w:rsidP="00AD58A2">
      <w:pPr>
        <w:pStyle w:val="BodyText"/>
        <w:rPr>
          <w:rFonts w:asciiTheme="minorHAnsi" w:hAnsiTheme="minorHAnsi" w:cstheme="minorHAnsi"/>
        </w:rPr>
      </w:pPr>
    </w:p>
    <w:p w14:paraId="7D898D55" w14:textId="77777777" w:rsidR="00AD58A2" w:rsidRDefault="00AD58A2" w:rsidP="00AD58A2">
      <w:pPr>
        <w:pStyle w:val="BodyText"/>
        <w:rPr>
          <w:rFonts w:asciiTheme="minorHAnsi" w:hAnsiTheme="minorHAnsi" w:cstheme="minorHAnsi"/>
        </w:rPr>
      </w:pPr>
    </w:p>
    <w:p w14:paraId="18733FA7" w14:textId="77777777" w:rsidR="00AD58A2" w:rsidRDefault="00AD58A2" w:rsidP="00AD58A2">
      <w:pPr>
        <w:pStyle w:val="BodyText"/>
        <w:rPr>
          <w:rFonts w:asciiTheme="minorHAnsi" w:hAnsiTheme="minorHAnsi" w:cstheme="minorHAnsi"/>
        </w:rPr>
      </w:pPr>
    </w:p>
    <w:p w14:paraId="5B177DF7" w14:textId="77777777" w:rsidR="00AD58A2" w:rsidRDefault="00AD58A2" w:rsidP="00AD58A2">
      <w:pPr>
        <w:pStyle w:val="BodyText"/>
        <w:rPr>
          <w:rFonts w:asciiTheme="minorHAnsi" w:hAnsiTheme="minorHAnsi" w:cstheme="minorHAnsi"/>
        </w:rPr>
      </w:pPr>
    </w:p>
    <w:p w14:paraId="040CF21A" w14:textId="77777777" w:rsidR="00AD58A2" w:rsidRDefault="00AD58A2" w:rsidP="00AD58A2">
      <w:pPr>
        <w:pStyle w:val="BodyText"/>
        <w:rPr>
          <w:rFonts w:asciiTheme="minorHAnsi" w:hAnsiTheme="minorHAnsi" w:cstheme="minorHAnsi"/>
        </w:rPr>
      </w:pPr>
    </w:p>
    <w:p w14:paraId="30BE135E" w14:textId="77777777" w:rsidR="00AD58A2" w:rsidRDefault="00AD58A2" w:rsidP="00AD58A2">
      <w:pPr>
        <w:pStyle w:val="BodyText"/>
        <w:rPr>
          <w:rFonts w:asciiTheme="minorHAnsi" w:hAnsiTheme="minorHAnsi" w:cstheme="minorHAnsi"/>
        </w:rPr>
      </w:pPr>
    </w:p>
    <w:p w14:paraId="357AEA78" w14:textId="77777777" w:rsidR="00AD58A2" w:rsidRDefault="00AD58A2" w:rsidP="00AD58A2">
      <w:pPr>
        <w:pStyle w:val="BodyText"/>
        <w:rPr>
          <w:rFonts w:asciiTheme="minorHAnsi" w:hAnsiTheme="minorHAnsi" w:cstheme="minorHAnsi"/>
        </w:rPr>
      </w:pPr>
    </w:p>
    <w:p w14:paraId="58DCA9E5" w14:textId="77777777" w:rsidR="00AD58A2" w:rsidRDefault="00AD58A2" w:rsidP="00AD58A2">
      <w:pPr>
        <w:pStyle w:val="BodyText"/>
        <w:rPr>
          <w:rFonts w:asciiTheme="minorHAnsi" w:hAnsiTheme="minorHAnsi" w:cstheme="minorHAnsi"/>
        </w:rPr>
      </w:pPr>
    </w:p>
    <w:p w14:paraId="4280FE98" w14:textId="77777777" w:rsidR="00AD58A2" w:rsidRDefault="00AD58A2" w:rsidP="00AD58A2">
      <w:pPr>
        <w:pStyle w:val="BodyText"/>
        <w:rPr>
          <w:rFonts w:asciiTheme="minorHAnsi" w:hAnsiTheme="minorHAnsi" w:cstheme="minorHAnsi"/>
        </w:rPr>
      </w:pPr>
    </w:p>
    <w:p w14:paraId="34218E3A" w14:textId="77777777" w:rsidR="00AD58A2" w:rsidRDefault="00AD58A2" w:rsidP="00AD58A2">
      <w:pPr>
        <w:pStyle w:val="BodyText"/>
        <w:rPr>
          <w:rFonts w:asciiTheme="minorHAnsi" w:hAnsiTheme="minorHAnsi" w:cstheme="minorHAnsi"/>
        </w:rPr>
      </w:pPr>
    </w:p>
    <w:p w14:paraId="4AD59A81" w14:textId="77777777" w:rsidR="00AD58A2" w:rsidRDefault="00AD58A2" w:rsidP="00AD58A2">
      <w:pPr>
        <w:pStyle w:val="BodyText"/>
        <w:rPr>
          <w:rFonts w:asciiTheme="minorHAnsi" w:hAnsiTheme="minorHAnsi" w:cstheme="minorHAnsi"/>
        </w:rPr>
      </w:pPr>
    </w:p>
    <w:p w14:paraId="19DD4AFE" w14:textId="77777777" w:rsidR="00AD58A2" w:rsidRDefault="00AD58A2" w:rsidP="00AD58A2">
      <w:pPr>
        <w:pStyle w:val="BodyText"/>
        <w:rPr>
          <w:rFonts w:asciiTheme="minorHAnsi" w:hAnsiTheme="minorHAnsi" w:cstheme="minorHAnsi"/>
        </w:rPr>
      </w:pPr>
    </w:p>
    <w:p w14:paraId="6BF2F124" w14:textId="77777777" w:rsidR="00AD58A2" w:rsidRDefault="00AD58A2" w:rsidP="00AD58A2">
      <w:pPr>
        <w:pStyle w:val="BodyText"/>
        <w:rPr>
          <w:rFonts w:asciiTheme="minorHAnsi" w:hAnsiTheme="minorHAnsi" w:cstheme="minorHAnsi"/>
        </w:rPr>
      </w:pPr>
    </w:p>
    <w:p w14:paraId="1670DCED" w14:textId="77777777" w:rsidR="00AD58A2" w:rsidRDefault="00AD58A2" w:rsidP="00AD58A2">
      <w:pPr>
        <w:pStyle w:val="BodyText"/>
        <w:rPr>
          <w:rFonts w:asciiTheme="minorHAnsi" w:hAnsiTheme="minorHAnsi" w:cstheme="minorHAnsi"/>
        </w:rPr>
      </w:pPr>
    </w:p>
    <w:p w14:paraId="7EA46395" w14:textId="77777777" w:rsidR="004F4D9E" w:rsidRDefault="004F4D9E" w:rsidP="00F534AD">
      <w:pPr>
        <w:spacing w:before="101"/>
        <w:ind w:right="648"/>
        <w:rPr>
          <w:sz w:val="17"/>
        </w:rPr>
      </w:pPr>
    </w:p>
    <w:sectPr w:rsidR="004F4D9E" w:rsidSect="00B41C29">
      <w:headerReference w:type="default" r:id="rId11"/>
      <w:type w:val="continuous"/>
      <w:pgSz w:w="11910" w:h="16840"/>
      <w:pgMar w:top="880" w:right="7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A0180" w14:textId="77777777" w:rsidR="00694A3A" w:rsidRDefault="00694A3A" w:rsidP="00133BF6">
      <w:r>
        <w:separator/>
      </w:r>
    </w:p>
  </w:endnote>
  <w:endnote w:type="continuationSeparator" w:id="0">
    <w:p w14:paraId="1A5C85E7" w14:textId="77777777" w:rsidR="00694A3A" w:rsidRDefault="00694A3A" w:rsidP="0013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FCBAE" w14:textId="77777777" w:rsidR="00694A3A" w:rsidRDefault="00694A3A" w:rsidP="00133BF6">
      <w:r>
        <w:separator/>
      </w:r>
    </w:p>
  </w:footnote>
  <w:footnote w:type="continuationSeparator" w:id="0">
    <w:p w14:paraId="61705524" w14:textId="77777777" w:rsidR="00694A3A" w:rsidRDefault="00694A3A" w:rsidP="00133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A12B" w14:textId="2D04751F" w:rsidR="00133BF6" w:rsidRDefault="00133BF6">
    <w:pPr>
      <w:pStyle w:val="Header"/>
    </w:pPr>
    <w:r>
      <w:rPr>
        <w:noProof/>
      </w:rPr>
      <w:drawing>
        <wp:anchor distT="0" distB="0" distL="114300" distR="114300" simplePos="0" relativeHeight="251659264" behindDoc="0" locked="0" layoutInCell="1" hidden="0" allowOverlap="1" wp14:anchorId="1F0DE3B5" wp14:editId="390BBB94">
          <wp:simplePos x="0" y="0"/>
          <wp:positionH relativeFrom="column">
            <wp:posOffset>4622800</wp:posOffset>
          </wp:positionH>
          <wp:positionV relativeFrom="paragraph">
            <wp:posOffset>-342900</wp:posOffset>
          </wp:positionV>
          <wp:extent cx="1871345" cy="695325"/>
          <wp:effectExtent l="0" t="0" r="0" b="0"/>
          <wp:wrapSquare wrapText="bothSides" distT="0" distB="0" distL="114300" distR="114300"/>
          <wp:docPr id="2" name="image1.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1.png" descr="A screenshot of a computer&#10;&#10;AI-generated content may be incorrect."/>
                  <pic:cNvPicPr preferRelativeResize="0"/>
                </pic:nvPicPr>
                <pic:blipFill>
                  <a:blip r:embed="rId1"/>
                  <a:srcRect l="26756" t="41545" r="54008" b="37438"/>
                  <a:stretch>
                    <a:fillRect/>
                  </a:stretch>
                </pic:blipFill>
                <pic:spPr>
                  <a:xfrm>
                    <a:off x="0" y="0"/>
                    <a:ext cx="1871345" cy="695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9E5"/>
    <w:multiLevelType w:val="hybridMultilevel"/>
    <w:tmpl w:val="3BD00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34AEE"/>
    <w:multiLevelType w:val="hybridMultilevel"/>
    <w:tmpl w:val="E94A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97965"/>
    <w:multiLevelType w:val="hybridMultilevel"/>
    <w:tmpl w:val="BE123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12144"/>
    <w:multiLevelType w:val="hybridMultilevel"/>
    <w:tmpl w:val="AF6C6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2F78F1"/>
    <w:multiLevelType w:val="hybridMultilevel"/>
    <w:tmpl w:val="157EE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890058"/>
    <w:multiLevelType w:val="hybridMultilevel"/>
    <w:tmpl w:val="CE402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4A14A1"/>
    <w:multiLevelType w:val="hybridMultilevel"/>
    <w:tmpl w:val="551EE8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CD9172A"/>
    <w:multiLevelType w:val="hybridMultilevel"/>
    <w:tmpl w:val="CB46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102858"/>
    <w:multiLevelType w:val="hybridMultilevel"/>
    <w:tmpl w:val="C4767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A21750"/>
    <w:multiLevelType w:val="hybridMultilevel"/>
    <w:tmpl w:val="18A825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CB1BC8"/>
    <w:multiLevelType w:val="hybridMultilevel"/>
    <w:tmpl w:val="D9AC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6E05C6"/>
    <w:multiLevelType w:val="hybridMultilevel"/>
    <w:tmpl w:val="6C00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ED0C9A"/>
    <w:multiLevelType w:val="hybridMultilevel"/>
    <w:tmpl w:val="4D807BE4"/>
    <w:lvl w:ilvl="0" w:tplc="6EA6533A">
      <w:numFmt w:val="bullet"/>
      <w:lvlText w:val=""/>
      <w:lvlJc w:val="left"/>
      <w:pPr>
        <w:ind w:left="470" w:hanging="360"/>
      </w:pPr>
      <w:rPr>
        <w:rFonts w:ascii="Symbol" w:eastAsia="Symbol" w:hAnsi="Symbol" w:cs="Symbol" w:hint="default"/>
        <w:w w:val="100"/>
        <w:sz w:val="24"/>
        <w:szCs w:val="24"/>
      </w:rPr>
    </w:lvl>
    <w:lvl w:ilvl="1" w:tplc="72163FEA">
      <w:numFmt w:val="bullet"/>
      <w:lvlText w:val="•"/>
      <w:lvlJc w:val="left"/>
      <w:pPr>
        <w:ind w:left="1410" w:hanging="360"/>
      </w:pPr>
      <w:rPr>
        <w:rFonts w:hint="default"/>
      </w:rPr>
    </w:lvl>
    <w:lvl w:ilvl="2" w:tplc="74C2D482">
      <w:numFmt w:val="bullet"/>
      <w:lvlText w:val="•"/>
      <w:lvlJc w:val="left"/>
      <w:pPr>
        <w:ind w:left="2341" w:hanging="360"/>
      </w:pPr>
      <w:rPr>
        <w:rFonts w:hint="default"/>
      </w:rPr>
    </w:lvl>
    <w:lvl w:ilvl="3" w:tplc="0CC2ACA8">
      <w:numFmt w:val="bullet"/>
      <w:lvlText w:val="•"/>
      <w:lvlJc w:val="left"/>
      <w:pPr>
        <w:ind w:left="3271" w:hanging="360"/>
      </w:pPr>
      <w:rPr>
        <w:rFonts w:hint="default"/>
      </w:rPr>
    </w:lvl>
    <w:lvl w:ilvl="4" w:tplc="4434F136">
      <w:numFmt w:val="bullet"/>
      <w:lvlText w:val="•"/>
      <w:lvlJc w:val="left"/>
      <w:pPr>
        <w:ind w:left="4202" w:hanging="360"/>
      </w:pPr>
      <w:rPr>
        <w:rFonts w:hint="default"/>
      </w:rPr>
    </w:lvl>
    <w:lvl w:ilvl="5" w:tplc="3EF8FA32">
      <w:numFmt w:val="bullet"/>
      <w:lvlText w:val="•"/>
      <w:lvlJc w:val="left"/>
      <w:pPr>
        <w:ind w:left="5132" w:hanging="360"/>
      </w:pPr>
      <w:rPr>
        <w:rFonts w:hint="default"/>
      </w:rPr>
    </w:lvl>
    <w:lvl w:ilvl="6" w:tplc="E1A6472C">
      <w:numFmt w:val="bullet"/>
      <w:lvlText w:val="•"/>
      <w:lvlJc w:val="left"/>
      <w:pPr>
        <w:ind w:left="6063" w:hanging="360"/>
      </w:pPr>
      <w:rPr>
        <w:rFonts w:hint="default"/>
      </w:rPr>
    </w:lvl>
    <w:lvl w:ilvl="7" w:tplc="F29ABE30">
      <w:numFmt w:val="bullet"/>
      <w:lvlText w:val="•"/>
      <w:lvlJc w:val="left"/>
      <w:pPr>
        <w:ind w:left="6993" w:hanging="360"/>
      </w:pPr>
      <w:rPr>
        <w:rFonts w:hint="default"/>
      </w:rPr>
    </w:lvl>
    <w:lvl w:ilvl="8" w:tplc="E4841FC0">
      <w:numFmt w:val="bullet"/>
      <w:lvlText w:val="•"/>
      <w:lvlJc w:val="left"/>
      <w:pPr>
        <w:ind w:left="7924" w:hanging="360"/>
      </w:pPr>
      <w:rPr>
        <w:rFonts w:hint="default"/>
      </w:rPr>
    </w:lvl>
  </w:abstractNum>
  <w:abstractNum w:abstractNumId="13" w15:restartNumberingAfterBreak="0">
    <w:nsid w:val="14360D1D"/>
    <w:multiLevelType w:val="hybridMultilevel"/>
    <w:tmpl w:val="A98A9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5D44A7"/>
    <w:multiLevelType w:val="hybridMultilevel"/>
    <w:tmpl w:val="E73230AA"/>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15CB548D"/>
    <w:multiLevelType w:val="hybridMultilevel"/>
    <w:tmpl w:val="D76E5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E81E2C"/>
    <w:multiLevelType w:val="hybridMultilevel"/>
    <w:tmpl w:val="8A72B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536DD7"/>
    <w:multiLevelType w:val="hybridMultilevel"/>
    <w:tmpl w:val="911A2BCC"/>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85B22C0"/>
    <w:multiLevelType w:val="hybridMultilevel"/>
    <w:tmpl w:val="C34A9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8BF002A"/>
    <w:multiLevelType w:val="hybridMultilevel"/>
    <w:tmpl w:val="1884F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5467AF"/>
    <w:multiLevelType w:val="hybridMultilevel"/>
    <w:tmpl w:val="E71A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FF1092"/>
    <w:multiLevelType w:val="hybridMultilevel"/>
    <w:tmpl w:val="C39E2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C192646"/>
    <w:multiLevelType w:val="hybridMultilevel"/>
    <w:tmpl w:val="19563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D7839A9"/>
    <w:multiLevelType w:val="hybridMultilevel"/>
    <w:tmpl w:val="7D92E9EC"/>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24" w15:restartNumberingAfterBreak="0">
    <w:nsid w:val="22D625A8"/>
    <w:multiLevelType w:val="hybridMultilevel"/>
    <w:tmpl w:val="BF804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E22D56"/>
    <w:multiLevelType w:val="hybridMultilevel"/>
    <w:tmpl w:val="1116E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304F7A"/>
    <w:multiLevelType w:val="hybridMultilevel"/>
    <w:tmpl w:val="8154133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27" w15:restartNumberingAfterBreak="0">
    <w:nsid w:val="268862A7"/>
    <w:multiLevelType w:val="hybridMultilevel"/>
    <w:tmpl w:val="D05CF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A428C3"/>
    <w:multiLevelType w:val="hybridMultilevel"/>
    <w:tmpl w:val="D7427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6DD3706"/>
    <w:multiLevelType w:val="hybridMultilevel"/>
    <w:tmpl w:val="265A9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CA43AC4"/>
    <w:multiLevelType w:val="hybridMultilevel"/>
    <w:tmpl w:val="7F927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D140DFC"/>
    <w:multiLevelType w:val="hybridMultilevel"/>
    <w:tmpl w:val="774C3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EF359FC"/>
    <w:multiLevelType w:val="hybridMultilevel"/>
    <w:tmpl w:val="C3948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27315A6"/>
    <w:multiLevelType w:val="hybridMultilevel"/>
    <w:tmpl w:val="CD48C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2D6677D"/>
    <w:multiLevelType w:val="hybridMultilevel"/>
    <w:tmpl w:val="E8CECFBA"/>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36325A4"/>
    <w:multiLevelType w:val="hybridMultilevel"/>
    <w:tmpl w:val="6D5E3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4C80ECC"/>
    <w:multiLevelType w:val="hybridMultilevel"/>
    <w:tmpl w:val="A2A28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656FC9"/>
    <w:multiLevelType w:val="hybridMultilevel"/>
    <w:tmpl w:val="9210D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7700E67"/>
    <w:multiLevelType w:val="hybridMultilevel"/>
    <w:tmpl w:val="7AE63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79C15F1"/>
    <w:multiLevelType w:val="hybridMultilevel"/>
    <w:tmpl w:val="E1F64F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9675434"/>
    <w:multiLevelType w:val="hybridMultilevel"/>
    <w:tmpl w:val="4240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C7343C6"/>
    <w:multiLevelType w:val="hybridMultilevel"/>
    <w:tmpl w:val="8A22C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D077319"/>
    <w:multiLevelType w:val="hybridMultilevel"/>
    <w:tmpl w:val="8F64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D5F2DDA"/>
    <w:multiLevelType w:val="hybridMultilevel"/>
    <w:tmpl w:val="8D9E849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E713C72"/>
    <w:multiLevelType w:val="hybridMultilevel"/>
    <w:tmpl w:val="581C8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F2103A6"/>
    <w:multiLevelType w:val="hybridMultilevel"/>
    <w:tmpl w:val="5D18C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F5C79FF"/>
    <w:multiLevelType w:val="hybridMultilevel"/>
    <w:tmpl w:val="E278C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2C00503"/>
    <w:multiLevelType w:val="hybridMultilevel"/>
    <w:tmpl w:val="F9503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4E95478"/>
    <w:multiLevelType w:val="hybridMultilevel"/>
    <w:tmpl w:val="AB2E7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EC92CBB"/>
    <w:multiLevelType w:val="hybridMultilevel"/>
    <w:tmpl w:val="80D6F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320464"/>
    <w:multiLevelType w:val="hybridMultilevel"/>
    <w:tmpl w:val="3984F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F95490D"/>
    <w:multiLevelType w:val="hybridMultilevel"/>
    <w:tmpl w:val="52C26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FC328C8"/>
    <w:multiLevelType w:val="hybridMultilevel"/>
    <w:tmpl w:val="6394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FB23E7"/>
    <w:multiLevelType w:val="hybridMultilevel"/>
    <w:tmpl w:val="01FC7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3CD25E3"/>
    <w:multiLevelType w:val="hybridMultilevel"/>
    <w:tmpl w:val="7B329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5073413"/>
    <w:multiLevelType w:val="hybridMultilevel"/>
    <w:tmpl w:val="E5989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6B3677D"/>
    <w:multiLevelType w:val="hybridMultilevel"/>
    <w:tmpl w:val="C1DCA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6BC31DD"/>
    <w:multiLevelType w:val="hybridMultilevel"/>
    <w:tmpl w:val="578AC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A9969C6"/>
    <w:multiLevelType w:val="hybridMultilevel"/>
    <w:tmpl w:val="54221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AD31567"/>
    <w:multiLevelType w:val="hybridMultilevel"/>
    <w:tmpl w:val="8E38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D1361B6"/>
    <w:multiLevelType w:val="hybridMultilevel"/>
    <w:tmpl w:val="A80AF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F1A377D"/>
    <w:multiLevelType w:val="hybridMultilevel"/>
    <w:tmpl w:val="DAA0E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03B7E59"/>
    <w:multiLevelType w:val="hybridMultilevel"/>
    <w:tmpl w:val="008A0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32D781A"/>
    <w:multiLevelType w:val="hybridMultilevel"/>
    <w:tmpl w:val="82A8D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94D7159"/>
    <w:multiLevelType w:val="hybridMultilevel"/>
    <w:tmpl w:val="5246C7E6"/>
    <w:lvl w:ilvl="0" w:tplc="0809000B">
      <w:start w:val="1"/>
      <w:numFmt w:val="bullet"/>
      <w:lvlText w:val=""/>
      <w:lvlJc w:val="left"/>
      <w:pPr>
        <w:ind w:left="1636" w:hanging="360"/>
      </w:pPr>
      <w:rPr>
        <w:rFonts w:ascii="Wingdings" w:hAnsi="Wingdings"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65" w15:restartNumberingAfterBreak="0">
    <w:nsid w:val="6A017C8F"/>
    <w:multiLevelType w:val="hybridMultilevel"/>
    <w:tmpl w:val="99E6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A9F29B9"/>
    <w:multiLevelType w:val="hybridMultilevel"/>
    <w:tmpl w:val="C64CE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AAB7604"/>
    <w:multiLevelType w:val="hybridMultilevel"/>
    <w:tmpl w:val="7968E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B031FA2"/>
    <w:multiLevelType w:val="hybridMultilevel"/>
    <w:tmpl w:val="85929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B3064D8"/>
    <w:multiLevelType w:val="hybridMultilevel"/>
    <w:tmpl w:val="F3EE96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B3D4F09"/>
    <w:multiLevelType w:val="hybridMultilevel"/>
    <w:tmpl w:val="80B64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F2E0CBB"/>
    <w:multiLevelType w:val="hybridMultilevel"/>
    <w:tmpl w:val="F49A5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FAB4E8D"/>
    <w:multiLevelType w:val="hybridMultilevel"/>
    <w:tmpl w:val="8E68C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FD5072F"/>
    <w:multiLevelType w:val="hybridMultilevel"/>
    <w:tmpl w:val="AA3C45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4" w15:restartNumberingAfterBreak="0">
    <w:nsid w:val="73B421D2"/>
    <w:multiLevelType w:val="hybridMultilevel"/>
    <w:tmpl w:val="76C62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4F22B9A"/>
    <w:multiLevelType w:val="hybridMultilevel"/>
    <w:tmpl w:val="C492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4F521F7"/>
    <w:multiLevelType w:val="hybridMultilevel"/>
    <w:tmpl w:val="68D41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5D96A34"/>
    <w:multiLevelType w:val="hybridMultilevel"/>
    <w:tmpl w:val="4D369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772346B"/>
    <w:multiLevelType w:val="hybridMultilevel"/>
    <w:tmpl w:val="B77CBA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7972CE4"/>
    <w:multiLevelType w:val="hybridMultilevel"/>
    <w:tmpl w:val="CE58BC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9255E33"/>
    <w:multiLevelType w:val="hybridMultilevel"/>
    <w:tmpl w:val="1C80DA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1" w15:restartNumberingAfterBreak="0">
    <w:nsid w:val="79E9237C"/>
    <w:multiLevelType w:val="hybridMultilevel"/>
    <w:tmpl w:val="F2789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AF841C0"/>
    <w:multiLevelType w:val="hybridMultilevel"/>
    <w:tmpl w:val="593CB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D9467E8"/>
    <w:multiLevelType w:val="hybridMultilevel"/>
    <w:tmpl w:val="DCB6C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E7F260E"/>
    <w:multiLevelType w:val="hybridMultilevel"/>
    <w:tmpl w:val="5826F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8872222">
    <w:abstractNumId w:val="12"/>
  </w:num>
  <w:num w:numId="2" w16cid:durableId="1911190683">
    <w:abstractNumId w:val="29"/>
  </w:num>
  <w:num w:numId="3" w16cid:durableId="1989089071">
    <w:abstractNumId w:val="21"/>
  </w:num>
  <w:num w:numId="4" w16cid:durableId="329138879">
    <w:abstractNumId w:val="58"/>
  </w:num>
  <w:num w:numId="5" w16cid:durableId="1061834178">
    <w:abstractNumId w:val="43"/>
  </w:num>
  <w:num w:numId="6" w16cid:durableId="1316959565">
    <w:abstractNumId w:val="9"/>
  </w:num>
  <w:num w:numId="7" w16cid:durableId="1996370065">
    <w:abstractNumId w:val="78"/>
  </w:num>
  <w:num w:numId="8" w16cid:durableId="72702517">
    <w:abstractNumId w:val="84"/>
  </w:num>
  <w:num w:numId="9" w16cid:durableId="1822234854">
    <w:abstractNumId w:val="61"/>
  </w:num>
  <w:num w:numId="10" w16cid:durableId="1746801735">
    <w:abstractNumId w:val="26"/>
  </w:num>
  <w:num w:numId="11" w16cid:durableId="468590681">
    <w:abstractNumId w:val="23"/>
  </w:num>
  <w:num w:numId="12" w16cid:durableId="1370496646">
    <w:abstractNumId w:val="37"/>
  </w:num>
  <w:num w:numId="13" w16cid:durableId="2135438670">
    <w:abstractNumId w:val="30"/>
  </w:num>
  <w:num w:numId="14" w16cid:durableId="1041436765">
    <w:abstractNumId w:val="4"/>
  </w:num>
  <w:num w:numId="15" w16cid:durableId="621502559">
    <w:abstractNumId w:val="71"/>
  </w:num>
  <w:num w:numId="16" w16cid:durableId="324820237">
    <w:abstractNumId w:val="79"/>
  </w:num>
  <w:num w:numId="17" w16cid:durableId="724523434">
    <w:abstractNumId w:val="17"/>
  </w:num>
  <w:num w:numId="18" w16cid:durableId="1926911367">
    <w:abstractNumId w:val="69"/>
  </w:num>
  <w:num w:numId="19" w16cid:durableId="1500459566">
    <w:abstractNumId w:val="57"/>
  </w:num>
  <w:num w:numId="20" w16cid:durableId="228342925">
    <w:abstractNumId w:val="44"/>
  </w:num>
  <w:num w:numId="21" w16cid:durableId="2049254616">
    <w:abstractNumId w:val="42"/>
  </w:num>
  <w:num w:numId="22" w16cid:durableId="1052121249">
    <w:abstractNumId w:val="2"/>
  </w:num>
  <w:num w:numId="23" w16cid:durableId="1845245208">
    <w:abstractNumId w:val="16"/>
  </w:num>
  <w:num w:numId="24" w16cid:durableId="1403454886">
    <w:abstractNumId w:val="62"/>
  </w:num>
  <w:num w:numId="25" w16cid:durableId="1402286470">
    <w:abstractNumId w:val="25"/>
  </w:num>
  <w:num w:numId="26" w16cid:durableId="1135566984">
    <w:abstractNumId w:val="1"/>
  </w:num>
  <w:num w:numId="27" w16cid:durableId="1947080492">
    <w:abstractNumId w:val="14"/>
  </w:num>
  <w:num w:numId="28" w16cid:durableId="1845508385">
    <w:abstractNumId w:val="64"/>
  </w:num>
  <w:num w:numId="29" w16cid:durableId="1066689743">
    <w:abstractNumId w:val="33"/>
  </w:num>
  <w:num w:numId="30" w16cid:durableId="627392111">
    <w:abstractNumId w:val="75"/>
  </w:num>
  <w:num w:numId="31" w16cid:durableId="1721124988">
    <w:abstractNumId w:val="77"/>
  </w:num>
  <w:num w:numId="32" w16cid:durableId="195972702">
    <w:abstractNumId w:val="35"/>
  </w:num>
  <w:num w:numId="33" w16cid:durableId="1254390292">
    <w:abstractNumId w:val="20"/>
  </w:num>
  <w:num w:numId="34" w16cid:durableId="1711681400">
    <w:abstractNumId w:val="52"/>
  </w:num>
  <w:num w:numId="35" w16cid:durableId="615140538">
    <w:abstractNumId w:val="47"/>
  </w:num>
  <w:num w:numId="36" w16cid:durableId="1118262024">
    <w:abstractNumId w:val="15"/>
  </w:num>
  <w:num w:numId="37" w16cid:durableId="1241520734">
    <w:abstractNumId w:val="36"/>
  </w:num>
  <w:num w:numId="38" w16cid:durableId="916279420">
    <w:abstractNumId w:val="82"/>
  </w:num>
  <w:num w:numId="39" w16cid:durableId="673531043">
    <w:abstractNumId w:val="76"/>
  </w:num>
  <w:num w:numId="40" w16cid:durableId="1305550596">
    <w:abstractNumId w:val="24"/>
  </w:num>
  <w:num w:numId="41" w16cid:durableId="520825250">
    <w:abstractNumId w:val="54"/>
  </w:num>
  <w:num w:numId="42" w16cid:durableId="220219649">
    <w:abstractNumId w:val="0"/>
  </w:num>
  <w:num w:numId="43" w16cid:durableId="929855044">
    <w:abstractNumId w:val="53"/>
  </w:num>
  <w:num w:numId="44" w16cid:durableId="1853496258">
    <w:abstractNumId w:val="11"/>
  </w:num>
  <w:num w:numId="45" w16cid:durableId="198857190">
    <w:abstractNumId w:val="19"/>
  </w:num>
  <w:num w:numId="46" w16cid:durableId="1093012710">
    <w:abstractNumId w:val="83"/>
  </w:num>
  <w:num w:numId="47" w16cid:durableId="756025838">
    <w:abstractNumId w:val="8"/>
  </w:num>
  <w:num w:numId="48" w16cid:durableId="515578021">
    <w:abstractNumId w:val="34"/>
  </w:num>
  <w:num w:numId="49" w16cid:durableId="1521433089">
    <w:abstractNumId w:val="73"/>
  </w:num>
  <w:num w:numId="50" w16cid:durableId="1963262720">
    <w:abstractNumId w:val="51"/>
  </w:num>
  <w:num w:numId="51" w16cid:durableId="987631743">
    <w:abstractNumId w:val="7"/>
  </w:num>
  <w:num w:numId="52" w16cid:durableId="1454060084">
    <w:abstractNumId w:val="48"/>
  </w:num>
  <w:num w:numId="53" w16cid:durableId="1352147132">
    <w:abstractNumId w:val="81"/>
  </w:num>
  <w:num w:numId="54" w16cid:durableId="931740167">
    <w:abstractNumId w:val="49"/>
  </w:num>
  <w:num w:numId="55" w16cid:durableId="2061126466">
    <w:abstractNumId w:val="68"/>
  </w:num>
  <w:num w:numId="56" w16cid:durableId="656542392">
    <w:abstractNumId w:val="74"/>
  </w:num>
  <w:num w:numId="57" w16cid:durableId="1210722844">
    <w:abstractNumId w:val="28"/>
  </w:num>
  <w:num w:numId="58" w16cid:durableId="1143891719">
    <w:abstractNumId w:val="38"/>
  </w:num>
  <w:num w:numId="59" w16cid:durableId="402337722">
    <w:abstractNumId w:val="39"/>
  </w:num>
  <w:num w:numId="60" w16cid:durableId="2125735387">
    <w:abstractNumId w:val="65"/>
  </w:num>
  <w:num w:numId="61" w16cid:durableId="1460688022">
    <w:abstractNumId w:val="55"/>
  </w:num>
  <w:num w:numId="62" w16cid:durableId="351034898">
    <w:abstractNumId w:val="31"/>
  </w:num>
  <w:num w:numId="63" w16cid:durableId="187915457">
    <w:abstractNumId w:val="10"/>
  </w:num>
  <w:num w:numId="64" w16cid:durableId="688406674">
    <w:abstractNumId w:val="70"/>
  </w:num>
  <w:num w:numId="65" w16cid:durableId="79837820">
    <w:abstractNumId w:val="72"/>
  </w:num>
  <w:num w:numId="66" w16cid:durableId="547034581">
    <w:abstractNumId w:val="50"/>
  </w:num>
  <w:num w:numId="67" w16cid:durableId="844393969">
    <w:abstractNumId w:val="5"/>
  </w:num>
  <w:num w:numId="68" w16cid:durableId="1260679410">
    <w:abstractNumId w:val="46"/>
  </w:num>
  <w:num w:numId="69" w16cid:durableId="37096490">
    <w:abstractNumId w:val="60"/>
  </w:num>
  <w:num w:numId="70" w16cid:durableId="1423912145">
    <w:abstractNumId w:val="3"/>
  </w:num>
  <w:num w:numId="71" w16cid:durableId="604000695">
    <w:abstractNumId w:val="27"/>
  </w:num>
  <w:num w:numId="72" w16cid:durableId="351566124">
    <w:abstractNumId w:val="59"/>
  </w:num>
  <w:num w:numId="73" w16cid:durableId="122237174">
    <w:abstractNumId w:val="6"/>
  </w:num>
  <w:num w:numId="74" w16cid:durableId="1092506259">
    <w:abstractNumId w:val="13"/>
  </w:num>
  <w:num w:numId="75" w16cid:durableId="2144885947">
    <w:abstractNumId w:val="32"/>
  </w:num>
  <w:num w:numId="76" w16cid:durableId="1324163577">
    <w:abstractNumId w:val="18"/>
  </w:num>
  <w:num w:numId="77" w16cid:durableId="1012877395">
    <w:abstractNumId w:val="56"/>
  </w:num>
  <w:num w:numId="78" w16cid:durableId="389771316">
    <w:abstractNumId w:val="41"/>
  </w:num>
  <w:num w:numId="79" w16cid:durableId="994139311">
    <w:abstractNumId w:val="80"/>
  </w:num>
  <w:num w:numId="80" w16cid:durableId="124005611">
    <w:abstractNumId w:val="66"/>
  </w:num>
  <w:num w:numId="81" w16cid:durableId="1673678144">
    <w:abstractNumId w:val="63"/>
  </w:num>
  <w:num w:numId="82" w16cid:durableId="1765565084">
    <w:abstractNumId w:val="40"/>
  </w:num>
  <w:num w:numId="83" w16cid:durableId="527260312">
    <w:abstractNumId w:val="45"/>
  </w:num>
  <w:num w:numId="84" w16cid:durableId="8678836">
    <w:abstractNumId w:val="67"/>
  </w:num>
  <w:num w:numId="85" w16cid:durableId="17380901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6D"/>
    <w:rsid w:val="00002E3C"/>
    <w:rsid w:val="000448CD"/>
    <w:rsid w:val="0005244D"/>
    <w:rsid w:val="00082547"/>
    <w:rsid w:val="000A37E8"/>
    <w:rsid w:val="000E2266"/>
    <w:rsid w:val="000E792B"/>
    <w:rsid w:val="00111E6E"/>
    <w:rsid w:val="00133BF6"/>
    <w:rsid w:val="00157C41"/>
    <w:rsid w:val="00171A6C"/>
    <w:rsid w:val="00171E5A"/>
    <w:rsid w:val="00183052"/>
    <w:rsid w:val="001E0DC9"/>
    <w:rsid w:val="001E3D57"/>
    <w:rsid w:val="001E7766"/>
    <w:rsid w:val="00235A14"/>
    <w:rsid w:val="0028190F"/>
    <w:rsid w:val="0029437F"/>
    <w:rsid w:val="002A279D"/>
    <w:rsid w:val="002D000B"/>
    <w:rsid w:val="002D6D96"/>
    <w:rsid w:val="003A0E29"/>
    <w:rsid w:val="003C2300"/>
    <w:rsid w:val="003C5CBC"/>
    <w:rsid w:val="003F0B61"/>
    <w:rsid w:val="00431D99"/>
    <w:rsid w:val="004531D8"/>
    <w:rsid w:val="00465C98"/>
    <w:rsid w:val="00485198"/>
    <w:rsid w:val="00485895"/>
    <w:rsid w:val="004C32C4"/>
    <w:rsid w:val="004F4D9E"/>
    <w:rsid w:val="005559E0"/>
    <w:rsid w:val="005762BF"/>
    <w:rsid w:val="005A4972"/>
    <w:rsid w:val="005F5071"/>
    <w:rsid w:val="006273DF"/>
    <w:rsid w:val="00694A3A"/>
    <w:rsid w:val="006951ED"/>
    <w:rsid w:val="006B0617"/>
    <w:rsid w:val="006C1045"/>
    <w:rsid w:val="006E605C"/>
    <w:rsid w:val="006E70DD"/>
    <w:rsid w:val="006F7B0F"/>
    <w:rsid w:val="0072788B"/>
    <w:rsid w:val="0078213D"/>
    <w:rsid w:val="00786C74"/>
    <w:rsid w:val="007D18AA"/>
    <w:rsid w:val="00801831"/>
    <w:rsid w:val="0084389E"/>
    <w:rsid w:val="00855F54"/>
    <w:rsid w:val="008732DC"/>
    <w:rsid w:val="008A39AB"/>
    <w:rsid w:val="008B08ED"/>
    <w:rsid w:val="008C15AA"/>
    <w:rsid w:val="008C405C"/>
    <w:rsid w:val="008D7802"/>
    <w:rsid w:val="008E11B0"/>
    <w:rsid w:val="008E5BC4"/>
    <w:rsid w:val="009351C3"/>
    <w:rsid w:val="00970029"/>
    <w:rsid w:val="009961C9"/>
    <w:rsid w:val="0099656D"/>
    <w:rsid w:val="009F77E9"/>
    <w:rsid w:val="00A27592"/>
    <w:rsid w:val="00A75983"/>
    <w:rsid w:val="00A95C83"/>
    <w:rsid w:val="00AD58A2"/>
    <w:rsid w:val="00B30640"/>
    <w:rsid w:val="00B41C29"/>
    <w:rsid w:val="00B8173C"/>
    <w:rsid w:val="00BD7593"/>
    <w:rsid w:val="00BE5F89"/>
    <w:rsid w:val="00BF10FA"/>
    <w:rsid w:val="00BF2D15"/>
    <w:rsid w:val="00C01247"/>
    <w:rsid w:val="00C05120"/>
    <w:rsid w:val="00C16C28"/>
    <w:rsid w:val="00C30EBD"/>
    <w:rsid w:val="00C40426"/>
    <w:rsid w:val="00C76BFE"/>
    <w:rsid w:val="00CF55C2"/>
    <w:rsid w:val="00D26A17"/>
    <w:rsid w:val="00D46419"/>
    <w:rsid w:val="00D7772E"/>
    <w:rsid w:val="00D93B20"/>
    <w:rsid w:val="00DA358C"/>
    <w:rsid w:val="00DF2D9E"/>
    <w:rsid w:val="00DF5D5F"/>
    <w:rsid w:val="00E87FED"/>
    <w:rsid w:val="00E93FB3"/>
    <w:rsid w:val="00EA45D2"/>
    <w:rsid w:val="00F1070F"/>
    <w:rsid w:val="00F250E9"/>
    <w:rsid w:val="00F534AD"/>
    <w:rsid w:val="00F6679C"/>
    <w:rsid w:val="00FD7300"/>
    <w:rsid w:val="00FE10A1"/>
    <w:rsid w:val="2C824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AFB9"/>
  <w15:docId w15:val="{AEC6A6F6-7D5E-46B2-891E-7A03F613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470" w:right="64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3BF6"/>
    <w:pPr>
      <w:tabs>
        <w:tab w:val="center" w:pos="4513"/>
        <w:tab w:val="right" w:pos="9026"/>
      </w:tabs>
    </w:pPr>
  </w:style>
  <w:style w:type="character" w:customStyle="1" w:styleId="HeaderChar">
    <w:name w:val="Header Char"/>
    <w:basedOn w:val="DefaultParagraphFont"/>
    <w:link w:val="Header"/>
    <w:uiPriority w:val="99"/>
    <w:rsid w:val="00133BF6"/>
    <w:rPr>
      <w:rFonts w:ascii="Arial" w:eastAsia="Arial" w:hAnsi="Arial" w:cs="Arial"/>
    </w:rPr>
  </w:style>
  <w:style w:type="paragraph" w:styleId="Footer">
    <w:name w:val="footer"/>
    <w:basedOn w:val="Normal"/>
    <w:link w:val="FooterChar"/>
    <w:uiPriority w:val="99"/>
    <w:unhideWhenUsed/>
    <w:rsid w:val="00133BF6"/>
    <w:pPr>
      <w:tabs>
        <w:tab w:val="center" w:pos="4513"/>
        <w:tab w:val="right" w:pos="9026"/>
      </w:tabs>
    </w:pPr>
  </w:style>
  <w:style w:type="character" w:customStyle="1" w:styleId="FooterChar">
    <w:name w:val="Footer Char"/>
    <w:basedOn w:val="DefaultParagraphFont"/>
    <w:link w:val="Footer"/>
    <w:uiPriority w:val="99"/>
    <w:rsid w:val="00133BF6"/>
    <w:rPr>
      <w:rFonts w:ascii="Arial" w:eastAsia="Arial" w:hAnsi="Arial" w:cs="Arial"/>
    </w:rPr>
  </w:style>
  <w:style w:type="character" w:styleId="Hyperlink">
    <w:name w:val="Hyperlink"/>
    <w:basedOn w:val="DefaultParagraphFont"/>
    <w:uiPriority w:val="99"/>
    <w:unhideWhenUsed/>
    <w:rsid w:val="005559E0"/>
    <w:rPr>
      <w:color w:val="0000FF" w:themeColor="hyperlink"/>
      <w:u w:val="single"/>
    </w:rPr>
  </w:style>
  <w:style w:type="character" w:styleId="UnresolvedMention">
    <w:name w:val="Unresolved Mention"/>
    <w:basedOn w:val="DefaultParagraphFont"/>
    <w:uiPriority w:val="99"/>
    <w:semiHidden/>
    <w:unhideWhenUsed/>
    <w:rsid w:val="005559E0"/>
    <w:rPr>
      <w:color w:val="605E5C"/>
      <w:shd w:val="clear" w:color="auto" w:fill="E1DFDD"/>
    </w:rPr>
  </w:style>
  <w:style w:type="paragraph" w:styleId="NormalWeb">
    <w:name w:val="Normal (Web)"/>
    <w:basedOn w:val="Normal"/>
    <w:uiPriority w:val="99"/>
    <w:semiHidden/>
    <w:unhideWhenUsed/>
    <w:rsid w:val="0029437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29437F"/>
    <w:rPr>
      <w:b/>
      <w:bCs/>
    </w:rPr>
  </w:style>
  <w:style w:type="table" w:styleId="TableGrid">
    <w:name w:val="Table Grid"/>
    <w:basedOn w:val="TableNormal"/>
    <w:uiPriority w:val="39"/>
    <w:rsid w:val="001E3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11E6E"/>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ov.uk" TargetMode="External"/><Relationship Id="rId4" Type="http://schemas.openxmlformats.org/officeDocument/2006/relationships/settings" Target="settings.xml"/><Relationship Id="rId9" Type="http://schemas.openxmlformats.org/officeDocument/2006/relationships/hyperlink" Target="mailto:enquiries@ofste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84961-5537-435B-8233-A8C9A4B35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3216</Words>
  <Characters>16697</Characters>
  <Application>Microsoft Office Word</Application>
  <DocSecurity>0</DocSecurity>
  <Lines>477</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 Denbigh</dc:creator>
  <cp:lastModifiedBy>Aliya Chaudhri</cp:lastModifiedBy>
  <cp:revision>3</cp:revision>
  <dcterms:created xsi:type="dcterms:W3CDTF">2026-01-11T21:13:00Z</dcterms:created>
  <dcterms:modified xsi:type="dcterms:W3CDTF">2026-01-11T21:51:00Z</dcterms:modified>
</cp:coreProperties>
</file>